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4AD32" w14:textId="77777777" w:rsidR="00CB1DC7" w:rsidRDefault="003E5E5C">
      <w:pPr>
        <w:shd w:val="clear" w:color="auto" w:fill="FFFFFF"/>
        <w:rPr>
          <w:rFonts w:ascii="Tahoma" w:eastAsia="Tahoma" w:hAnsi="Tahoma" w:cs="Tahoma"/>
          <w:b/>
          <w:color w:val="222222"/>
          <w:sz w:val="24"/>
          <w:szCs w:val="24"/>
        </w:rPr>
      </w:pPr>
      <w:r>
        <w:rPr>
          <w:rFonts w:ascii="Tahoma" w:eastAsia="Tahoma" w:hAnsi="Tahoma" w:cs="Tahoma"/>
          <w:b/>
          <w:color w:val="222222"/>
          <w:sz w:val="24"/>
          <w:szCs w:val="24"/>
        </w:rPr>
        <w:t xml:space="preserve">    </w:t>
      </w:r>
      <w:r>
        <w:rPr>
          <w:noProof/>
          <w:lang w:val="en-US"/>
        </w:rPr>
        <w:drawing>
          <wp:anchor distT="114300" distB="114300" distL="114300" distR="114300" simplePos="0" relativeHeight="251658240" behindDoc="0" locked="0" layoutInCell="1" hidden="0" allowOverlap="1" wp14:anchorId="12866E88" wp14:editId="4A4B00D7">
            <wp:simplePos x="0" y="0"/>
            <wp:positionH relativeFrom="column">
              <wp:posOffset>13</wp:posOffset>
            </wp:positionH>
            <wp:positionV relativeFrom="paragraph">
              <wp:posOffset>209550</wp:posOffset>
            </wp:positionV>
            <wp:extent cx="2240797" cy="71514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40797" cy="715148"/>
                    </a:xfrm>
                    <a:prstGeom prst="rect">
                      <a:avLst/>
                    </a:prstGeom>
                    <a:ln/>
                  </pic:spPr>
                </pic:pic>
              </a:graphicData>
            </a:graphic>
          </wp:anchor>
        </w:drawing>
      </w:r>
    </w:p>
    <w:p w14:paraId="76C513A1" w14:textId="77777777" w:rsidR="00CB1DC7" w:rsidRDefault="00CB1DC7">
      <w:pPr>
        <w:shd w:val="clear" w:color="auto" w:fill="FFFFFF"/>
        <w:rPr>
          <w:rFonts w:ascii="Tahoma" w:eastAsia="Tahoma" w:hAnsi="Tahoma" w:cs="Tahoma"/>
          <w:b/>
          <w:color w:val="222222"/>
          <w:sz w:val="24"/>
          <w:szCs w:val="24"/>
        </w:rPr>
      </w:pPr>
    </w:p>
    <w:p w14:paraId="018EF7BC" w14:textId="77777777" w:rsidR="00CB1DC7" w:rsidRDefault="00CB1DC7">
      <w:pPr>
        <w:shd w:val="clear" w:color="auto" w:fill="FFFFFF"/>
        <w:ind w:firstLine="720"/>
        <w:jc w:val="right"/>
        <w:rPr>
          <w:rFonts w:ascii="Tahoma" w:eastAsia="Tahoma" w:hAnsi="Tahoma" w:cs="Tahoma"/>
          <w:b/>
          <w:color w:val="222222"/>
          <w:sz w:val="24"/>
          <w:szCs w:val="24"/>
        </w:rPr>
      </w:pPr>
    </w:p>
    <w:p w14:paraId="64C29EAB" w14:textId="77777777" w:rsidR="00CB1DC7" w:rsidRDefault="00CB1DC7">
      <w:pPr>
        <w:shd w:val="clear" w:color="auto" w:fill="FFFFFF"/>
        <w:ind w:firstLine="720"/>
        <w:jc w:val="right"/>
        <w:rPr>
          <w:rFonts w:ascii="Tahoma" w:eastAsia="Tahoma" w:hAnsi="Tahoma" w:cs="Tahoma"/>
          <w:b/>
          <w:color w:val="222222"/>
          <w:sz w:val="24"/>
          <w:szCs w:val="24"/>
        </w:rPr>
      </w:pPr>
    </w:p>
    <w:p w14:paraId="194DE8E1" w14:textId="77777777" w:rsidR="00CB1DC7" w:rsidRDefault="00CB1DC7">
      <w:pPr>
        <w:shd w:val="clear" w:color="auto" w:fill="FFFFFF"/>
        <w:ind w:firstLine="720"/>
        <w:jc w:val="right"/>
        <w:rPr>
          <w:rFonts w:ascii="Tahoma" w:eastAsia="Tahoma" w:hAnsi="Tahoma" w:cs="Tahoma"/>
          <w:b/>
          <w:color w:val="222222"/>
          <w:sz w:val="24"/>
          <w:szCs w:val="24"/>
        </w:rPr>
      </w:pPr>
    </w:p>
    <w:p w14:paraId="5CEBCE1D" w14:textId="77777777" w:rsidR="00CB1DC7" w:rsidRDefault="00CB1DC7">
      <w:pPr>
        <w:shd w:val="clear" w:color="auto" w:fill="FFFFFF"/>
        <w:ind w:firstLine="720"/>
        <w:jc w:val="right"/>
        <w:rPr>
          <w:rFonts w:ascii="Tahoma" w:eastAsia="Tahoma" w:hAnsi="Tahoma" w:cs="Tahoma"/>
          <w:b/>
          <w:color w:val="222222"/>
          <w:sz w:val="24"/>
          <w:szCs w:val="24"/>
        </w:rPr>
      </w:pPr>
    </w:p>
    <w:p w14:paraId="5D4F0839" w14:textId="0DACFC04" w:rsidR="00CB1DC7" w:rsidRDefault="003E5E5C">
      <w:pPr>
        <w:shd w:val="clear" w:color="auto" w:fill="FFFFFF"/>
        <w:ind w:firstLine="720"/>
        <w:jc w:val="right"/>
        <w:rPr>
          <w:rFonts w:ascii="Tahoma" w:eastAsia="Tahoma" w:hAnsi="Tahoma" w:cs="Tahoma"/>
          <w:color w:val="222222"/>
          <w:sz w:val="24"/>
          <w:szCs w:val="24"/>
        </w:rPr>
      </w:pPr>
      <w:r>
        <w:rPr>
          <w:rFonts w:ascii="Tahoma" w:eastAsia="Tahoma" w:hAnsi="Tahoma" w:cs="Tahoma"/>
          <w:b/>
          <w:color w:val="222222"/>
          <w:sz w:val="24"/>
          <w:szCs w:val="24"/>
        </w:rPr>
        <w:t xml:space="preserve">FOR IMMEDIATE RELEASE: </w:t>
      </w:r>
      <w:r w:rsidR="00071A83">
        <w:rPr>
          <w:rFonts w:ascii="Tahoma" w:eastAsia="Tahoma" w:hAnsi="Tahoma" w:cs="Tahoma"/>
          <w:color w:val="222222"/>
          <w:sz w:val="24"/>
          <w:szCs w:val="24"/>
        </w:rPr>
        <w:t>December 16, 2021</w:t>
      </w:r>
    </w:p>
    <w:p w14:paraId="3BFB5CCE" w14:textId="77777777" w:rsidR="00CB1DC7" w:rsidRDefault="003E5E5C">
      <w:pPr>
        <w:shd w:val="clear" w:color="auto" w:fill="FFFFFF"/>
        <w:jc w:val="right"/>
        <w:rPr>
          <w:rFonts w:ascii="Tahoma" w:eastAsia="Tahoma" w:hAnsi="Tahoma" w:cs="Tahoma"/>
          <w:color w:val="222222"/>
          <w:sz w:val="24"/>
          <w:szCs w:val="24"/>
        </w:rPr>
      </w:pPr>
      <w:r>
        <w:rPr>
          <w:rFonts w:ascii="Tahoma" w:eastAsia="Tahoma" w:hAnsi="Tahoma" w:cs="Tahoma"/>
          <w:color w:val="222222"/>
          <w:sz w:val="24"/>
          <w:szCs w:val="24"/>
        </w:rPr>
        <w:t>Contact: Hilary Portay or Sarah Warnke</w:t>
      </w:r>
    </w:p>
    <w:p w14:paraId="35242C78" w14:textId="77777777" w:rsidR="00CB1DC7" w:rsidRDefault="003E5E5C">
      <w:pPr>
        <w:shd w:val="clear" w:color="auto" w:fill="FFFFFF"/>
        <w:jc w:val="right"/>
        <w:rPr>
          <w:rFonts w:ascii="Tahoma" w:eastAsia="Tahoma" w:hAnsi="Tahoma" w:cs="Tahoma"/>
          <w:color w:val="222222"/>
          <w:sz w:val="24"/>
          <w:szCs w:val="24"/>
        </w:rPr>
      </w:pPr>
      <w:r>
        <w:rPr>
          <w:rFonts w:ascii="Tahoma" w:eastAsia="Tahoma" w:hAnsi="Tahoma" w:cs="Tahoma"/>
          <w:color w:val="222222"/>
          <w:sz w:val="24"/>
          <w:szCs w:val="24"/>
        </w:rPr>
        <w:t>Elizabeth Christian Public Relations</w:t>
      </w:r>
    </w:p>
    <w:p w14:paraId="47CAC512" w14:textId="77777777" w:rsidR="00CB1DC7" w:rsidRDefault="00071A83">
      <w:pPr>
        <w:shd w:val="clear" w:color="auto" w:fill="FFFFFF"/>
        <w:jc w:val="right"/>
        <w:rPr>
          <w:rFonts w:ascii="Tahoma" w:eastAsia="Tahoma" w:hAnsi="Tahoma" w:cs="Tahoma"/>
          <w:color w:val="0563C1"/>
          <w:sz w:val="24"/>
          <w:szCs w:val="24"/>
        </w:rPr>
      </w:pPr>
      <w:hyperlink r:id="rId6">
        <w:r w:rsidR="003E5E5C">
          <w:rPr>
            <w:rFonts w:ascii="Tahoma" w:eastAsia="Tahoma" w:hAnsi="Tahoma" w:cs="Tahoma"/>
            <w:color w:val="1155CC"/>
            <w:sz w:val="24"/>
            <w:szCs w:val="24"/>
            <w:u w:val="single"/>
          </w:rPr>
          <w:t>hportay@echristianpr.com</w:t>
        </w:r>
      </w:hyperlink>
      <w:r w:rsidR="003E5E5C">
        <w:rPr>
          <w:rFonts w:ascii="Tahoma" w:eastAsia="Tahoma" w:hAnsi="Tahoma" w:cs="Tahoma"/>
          <w:color w:val="0563C1"/>
          <w:sz w:val="24"/>
          <w:szCs w:val="24"/>
        </w:rPr>
        <w:t xml:space="preserve"> </w:t>
      </w:r>
      <w:r w:rsidR="003E5E5C" w:rsidRPr="00FD7EBB">
        <w:rPr>
          <w:rFonts w:ascii="Tahoma" w:eastAsia="Tahoma" w:hAnsi="Tahoma" w:cs="Tahoma"/>
          <w:color w:val="000000" w:themeColor="text1"/>
          <w:sz w:val="24"/>
          <w:szCs w:val="24"/>
        </w:rPr>
        <w:t>or</w:t>
      </w:r>
      <w:r w:rsidR="003E5E5C">
        <w:rPr>
          <w:rFonts w:ascii="Tahoma" w:eastAsia="Tahoma" w:hAnsi="Tahoma" w:cs="Tahoma"/>
          <w:color w:val="0563C1"/>
          <w:sz w:val="24"/>
          <w:szCs w:val="24"/>
        </w:rPr>
        <w:t xml:space="preserve"> </w:t>
      </w:r>
      <w:hyperlink r:id="rId7">
        <w:r w:rsidR="003E5E5C">
          <w:rPr>
            <w:rFonts w:ascii="Tahoma" w:eastAsia="Tahoma" w:hAnsi="Tahoma" w:cs="Tahoma"/>
            <w:color w:val="1155CC"/>
            <w:sz w:val="24"/>
            <w:szCs w:val="24"/>
            <w:u w:val="single"/>
          </w:rPr>
          <w:t>swarnke@echristianpr.com</w:t>
        </w:r>
      </w:hyperlink>
    </w:p>
    <w:p w14:paraId="4A20B011" w14:textId="300BE075" w:rsidR="00CB1DC7" w:rsidRDefault="003E5E5C" w:rsidP="003E5E5C">
      <w:pPr>
        <w:shd w:val="clear" w:color="auto" w:fill="FFFFFF"/>
        <w:jc w:val="right"/>
        <w:rPr>
          <w:rFonts w:ascii="Tahoma" w:eastAsia="Tahoma" w:hAnsi="Tahoma" w:cs="Tahoma"/>
          <w:color w:val="222222"/>
          <w:sz w:val="24"/>
          <w:szCs w:val="24"/>
        </w:rPr>
      </w:pPr>
      <w:r>
        <w:rPr>
          <w:rFonts w:ascii="Tahoma" w:eastAsia="Tahoma" w:hAnsi="Tahoma" w:cs="Tahoma"/>
          <w:color w:val="222222"/>
          <w:sz w:val="24"/>
          <w:szCs w:val="24"/>
        </w:rPr>
        <w:t>203.561.6095 or 214.773.5594</w:t>
      </w:r>
    </w:p>
    <w:p w14:paraId="630F594F" w14:textId="77777777" w:rsidR="00CB1DC7" w:rsidRDefault="003E5E5C">
      <w:pPr>
        <w:shd w:val="clear" w:color="auto" w:fill="FFFFFF"/>
        <w:jc w:val="right"/>
        <w:rPr>
          <w:rFonts w:ascii="Tahoma" w:eastAsia="Tahoma" w:hAnsi="Tahoma" w:cs="Tahoma"/>
          <w:color w:val="222222"/>
          <w:sz w:val="24"/>
          <w:szCs w:val="24"/>
        </w:rPr>
      </w:pPr>
      <w:r>
        <w:rPr>
          <w:rFonts w:ascii="Tahoma" w:eastAsia="Tahoma" w:hAnsi="Tahoma" w:cs="Tahoma"/>
          <w:color w:val="222222"/>
          <w:sz w:val="24"/>
          <w:szCs w:val="24"/>
        </w:rPr>
        <w:t xml:space="preserve"> </w:t>
      </w:r>
    </w:p>
    <w:p w14:paraId="5EE2236F" w14:textId="77777777" w:rsidR="00CB1DC7" w:rsidRDefault="003E5E5C">
      <w:pPr>
        <w:shd w:val="clear" w:color="auto" w:fill="FFFFFF"/>
        <w:ind w:left="-288" w:right="-288"/>
        <w:jc w:val="center"/>
        <w:rPr>
          <w:rFonts w:ascii="Tahoma" w:eastAsia="Tahoma" w:hAnsi="Tahoma" w:cs="Tahoma"/>
          <w:b/>
          <w:color w:val="222222"/>
          <w:sz w:val="24"/>
          <w:szCs w:val="24"/>
        </w:rPr>
      </w:pPr>
      <w:r>
        <w:rPr>
          <w:rFonts w:ascii="Tahoma" w:eastAsia="Tahoma" w:hAnsi="Tahoma" w:cs="Tahoma"/>
          <w:b/>
          <w:color w:val="222222"/>
          <w:sz w:val="24"/>
          <w:szCs w:val="24"/>
        </w:rPr>
        <w:t xml:space="preserve">Children’s Hospital Association of Texas honors Representative Toni Rose with Children’s Health Care Hero Award </w:t>
      </w:r>
    </w:p>
    <w:p w14:paraId="24763D35" w14:textId="77777777" w:rsidR="00CB1DC7" w:rsidRDefault="003E5E5C">
      <w:pPr>
        <w:shd w:val="clear" w:color="auto" w:fill="FFFFFF"/>
        <w:jc w:val="center"/>
        <w:rPr>
          <w:rFonts w:ascii="Tahoma" w:eastAsia="Tahoma" w:hAnsi="Tahoma" w:cs="Tahoma"/>
          <w:sz w:val="24"/>
          <w:szCs w:val="24"/>
        </w:rPr>
      </w:pPr>
      <w:r>
        <w:rPr>
          <w:rFonts w:ascii="Tahoma" w:eastAsia="Tahoma" w:hAnsi="Tahoma" w:cs="Tahoma"/>
          <w:sz w:val="24"/>
          <w:szCs w:val="24"/>
        </w:rPr>
        <w:t xml:space="preserve"> </w:t>
      </w:r>
    </w:p>
    <w:p w14:paraId="6716D299" w14:textId="77777777" w:rsidR="00CB1DC7" w:rsidRDefault="003E5E5C">
      <w:pPr>
        <w:shd w:val="clear" w:color="auto" w:fill="FFFFFF"/>
        <w:rPr>
          <w:rFonts w:ascii="Tahoma" w:eastAsia="Tahoma" w:hAnsi="Tahoma" w:cs="Tahoma"/>
          <w:sz w:val="24"/>
          <w:szCs w:val="24"/>
        </w:rPr>
      </w:pPr>
      <w:r>
        <w:rPr>
          <w:rFonts w:ascii="Tahoma" w:eastAsia="Tahoma" w:hAnsi="Tahoma" w:cs="Tahoma"/>
          <w:sz w:val="24"/>
          <w:szCs w:val="24"/>
        </w:rPr>
        <w:t xml:space="preserve">Austin, TX – Representative Toni Rose was honored by The Children’s Hospital Association of Texas (CHAT) with the Children’s Health Care Hero Award for her outstanding contributions to, and support of, children’s healthcare initiatives during the 87th Legislative Regular Session. </w:t>
      </w:r>
    </w:p>
    <w:p w14:paraId="719A2832" w14:textId="77777777" w:rsidR="00CB1DC7" w:rsidRDefault="00CB1DC7">
      <w:pPr>
        <w:shd w:val="clear" w:color="auto" w:fill="FFFFFF"/>
        <w:rPr>
          <w:rFonts w:ascii="Tahoma" w:eastAsia="Tahoma" w:hAnsi="Tahoma" w:cs="Tahoma"/>
          <w:color w:val="222222"/>
          <w:sz w:val="24"/>
          <w:szCs w:val="24"/>
        </w:rPr>
      </w:pPr>
    </w:p>
    <w:p w14:paraId="42050697" w14:textId="7C0D74C7" w:rsidR="00CB1DC7" w:rsidRDefault="003E5E5C">
      <w:pPr>
        <w:shd w:val="clear" w:color="auto" w:fill="FFFFFF"/>
        <w:rPr>
          <w:rFonts w:ascii="Tahoma" w:eastAsia="Tahoma" w:hAnsi="Tahoma" w:cs="Tahoma"/>
          <w:sz w:val="24"/>
          <w:szCs w:val="24"/>
        </w:rPr>
      </w:pPr>
      <w:r>
        <w:rPr>
          <w:rFonts w:ascii="Tahoma" w:eastAsia="Tahoma" w:hAnsi="Tahoma" w:cs="Tahoma"/>
          <w:sz w:val="24"/>
          <w:szCs w:val="24"/>
        </w:rPr>
        <w:t xml:space="preserve">Rep. Rose is recognized for her steadfast work to ensure access to health care for new mothers, as well as for children in the foster care system and children with developmental disabilities. </w:t>
      </w:r>
      <w:r>
        <w:rPr>
          <w:rFonts w:ascii="Tahoma" w:eastAsia="Tahoma" w:hAnsi="Tahoma" w:cs="Tahoma"/>
          <w:sz w:val="24"/>
          <w:szCs w:val="24"/>
          <w:highlight w:val="white"/>
        </w:rPr>
        <w:t xml:space="preserve">During the 87th Regular Session, </w:t>
      </w:r>
      <w:r w:rsidR="00F45152">
        <w:rPr>
          <w:rFonts w:ascii="Tahoma" w:eastAsia="Tahoma" w:hAnsi="Tahoma" w:cs="Tahoma"/>
          <w:sz w:val="24"/>
          <w:szCs w:val="24"/>
          <w:highlight w:val="white"/>
        </w:rPr>
        <w:t xml:space="preserve">Rep. </w:t>
      </w:r>
      <w:r>
        <w:rPr>
          <w:rFonts w:ascii="Tahoma" w:eastAsia="Tahoma" w:hAnsi="Tahoma" w:cs="Tahoma"/>
          <w:sz w:val="24"/>
          <w:szCs w:val="24"/>
          <w:highlight w:val="white"/>
        </w:rPr>
        <w:t xml:space="preserve">Rose authored House Bill 133, which extends Medicaid healthcare benefits from two to six months for new mothers postpartum. Rep. Rose was also a joint author of House Bill 290, which eliminates repeated income checks that often cause eligible children to lose Medicaid coverage. </w:t>
      </w:r>
      <w:r>
        <w:rPr>
          <w:rFonts w:ascii="Tahoma" w:eastAsia="Tahoma" w:hAnsi="Tahoma" w:cs="Tahoma"/>
          <w:sz w:val="24"/>
          <w:szCs w:val="24"/>
        </w:rPr>
        <w:t>These bills will help ensure that moms and kids get timely access to the care they need. The award was presented to Rose on</w:t>
      </w:r>
      <w:r>
        <w:rPr>
          <w:rFonts w:ascii="Tahoma" w:eastAsia="Tahoma" w:hAnsi="Tahoma" w:cs="Tahoma"/>
          <w:sz w:val="24"/>
          <w:szCs w:val="24"/>
          <w:highlight w:val="white"/>
        </w:rPr>
        <w:t xml:space="preserve"> Wednesday, December 15 </w:t>
      </w:r>
      <w:r>
        <w:rPr>
          <w:rFonts w:ascii="Tahoma" w:eastAsia="Tahoma" w:hAnsi="Tahoma" w:cs="Tahoma"/>
          <w:sz w:val="24"/>
          <w:szCs w:val="24"/>
        </w:rPr>
        <w:t xml:space="preserve">at Children’s Health in Dallas.  </w:t>
      </w:r>
    </w:p>
    <w:p w14:paraId="55DAB595" w14:textId="77777777" w:rsidR="00CB1DC7" w:rsidRDefault="00CB1DC7">
      <w:pPr>
        <w:rPr>
          <w:rFonts w:ascii="Tahoma" w:eastAsia="Tahoma" w:hAnsi="Tahoma" w:cs="Tahoma"/>
          <w:sz w:val="24"/>
          <w:szCs w:val="24"/>
        </w:rPr>
      </w:pPr>
    </w:p>
    <w:p w14:paraId="4274F018" w14:textId="77777777" w:rsidR="00CB1DC7" w:rsidRDefault="003E5E5C">
      <w:pPr>
        <w:rPr>
          <w:rFonts w:ascii="Tahoma" w:eastAsia="Tahoma" w:hAnsi="Tahoma" w:cs="Tahoma"/>
          <w:sz w:val="24"/>
          <w:szCs w:val="24"/>
        </w:rPr>
      </w:pPr>
      <w:r>
        <w:rPr>
          <w:rFonts w:ascii="Tahoma" w:eastAsia="Tahoma" w:hAnsi="Tahoma" w:cs="Tahoma"/>
          <w:sz w:val="24"/>
          <w:szCs w:val="24"/>
        </w:rPr>
        <w:t>“CHAT is grateful to Rep. Rose for her tireless work on behalf of children and families across Texas,” Stacy Wilson, president of CHAT, said. “Her work this past session to ensure Texas families have access to top-quality health care was invaluable, and we are proud to honor Rep. Rose with this award for her commitment to our state’s children.</w:t>
      </w:r>
    </w:p>
    <w:p w14:paraId="1B2B8FD4" w14:textId="77777777" w:rsidR="00CB1DC7" w:rsidRDefault="00CB1DC7">
      <w:pPr>
        <w:rPr>
          <w:rFonts w:ascii="Tahoma" w:eastAsia="Tahoma" w:hAnsi="Tahoma" w:cs="Tahoma"/>
          <w:sz w:val="24"/>
          <w:szCs w:val="24"/>
        </w:rPr>
      </w:pPr>
    </w:p>
    <w:p w14:paraId="713979F3" w14:textId="77777777" w:rsidR="00CB1DC7" w:rsidRDefault="003E5E5C">
      <w:pPr>
        <w:rPr>
          <w:rFonts w:ascii="Tahoma" w:eastAsia="Tahoma" w:hAnsi="Tahoma" w:cs="Tahoma"/>
          <w:sz w:val="24"/>
          <w:szCs w:val="24"/>
        </w:rPr>
      </w:pPr>
      <w:r>
        <w:rPr>
          <w:rFonts w:ascii="Tahoma" w:eastAsia="Tahoma" w:hAnsi="Tahoma" w:cs="Tahoma"/>
          <w:sz w:val="24"/>
          <w:szCs w:val="24"/>
        </w:rPr>
        <w:t xml:space="preserve">The Children’s Health Care Hero Award recognizes Texas leaders who have demonstrated a commitment to an accessible, high-quality and appropriately funded children’s healthcare system in Texas. </w:t>
      </w:r>
    </w:p>
    <w:p w14:paraId="4508597C" w14:textId="77777777" w:rsidR="00CB1DC7" w:rsidRDefault="00CB1DC7">
      <w:pPr>
        <w:shd w:val="clear" w:color="auto" w:fill="FFFFFF"/>
        <w:rPr>
          <w:rFonts w:ascii="Tahoma" w:eastAsia="Tahoma" w:hAnsi="Tahoma" w:cs="Tahoma"/>
          <w:color w:val="222222"/>
          <w:sz w:val="24"/>
          <w:szCs w:val="24"/>
        </w:rPr>
      </w:pPr>
    </w:p>
    <w:p w14:paraId="6C5DCDC6" w14:textId="150C43AA" w:rsidR="00CB1DC7" w:rsidRDefault="00F45152">
      <w:pPr>
        <w:shd w:val="clear" w:color="auto" w:fill="FFFFFF"/>
        <w:rPr>
          <w:rFonts w:ascii="Tahoma" w:eastAsia="Tahoma" w:hAnsi="Tahoma" w:cs="Tahoma"/>
          <w:color w:val="222222"/>
          <w:sz w:val="24"/>
          <w:szCs w:val="24"/>
          <w:highlight w:val="yellow"/>
        </w:rPr>
      </w:pPr>
      <w:r>
        <w:rPr>
          <w:rFonts w:ascii="Tahoma" w:eastAsia="Tahoma" w:hAnsi="Tahoma" w:cs="Tahoma"/>
          <w:color w:val="222222"/>
          <w:sz w:val="24"/>
          <w:szCs w:val="24"/>
          <w:lang w:val="en-US"/>
        </w:rPr>
        <w:lastRenderedPageBreak/>
        <w:t>"</w:t>
      </w:r>
      <w:r w:rsidRPr="00F45152">
        <w:rPr>
          <w:rFonts w:ascii="Tahoma" w:eastAsia="Tahoma" w:hAnsi="Tahoma" w:cs="Tahoma"/>
          <w:color w:val="222222"/>
          <w:sz w:val="24"/>
          <w:szCs w:val="24"/>
          <w:lang w:val="en-US"/>
        </w:rPr>
        <w:t>I believe that healthcare, in all of its forms, is a human right and have centered my policy and legislative efforts around the service of the most vulnerable Texans in our state, including child</w:t>
      </w:r>
      <w:r>
        <w:rPr>
          <w:rFonts w:ascii="Tahoma" w:eastAsia="Tahoma" w:hAnsi="Tahoma" w:cs="Tahoma"/>
          <w:color w:val="222222"/>
          <w:sz w:val="24"/>
          <w:szCs w:val="24"/>
          <w:lang w:val="en-US"/>
        </w:rPr>
        <w:t xml:space="preserve">ren in the foster care system," </w:t>
      </w:r>
      <w:r w:rsidR="001863A1">
        <w:rPr>
          <w:rFonts w:ascii="Tahoma" w:eastAsia="Tahoma" w:hAnsi="Tahoma" w:cs="Tahoma"/>
          <w:color w:val="222222"/>
          <w:sz w:val="24"/>
          <w:szCs w:val="24"/>
          <w:lang w:val="en-US"/>
        </w:rPr>
        <w:t>said</w:t>
      </w:r>
      <w:r>
        <w:rPr>
          <w:rFonts w:ascii="Tahoma" w:eastAsia="Tahoma" w:hAnsi="Tahoma" w:cs="Tahoma"/>
          <w:color w:val="222222"/>
          <w:sz w:val="24"/>
          <w:szCs w:val="24"/>
          <w:lang w:val="en-US"/>
        </w:rPr>
        <w:t xml:space="preserve"> Representative Toni Rose.</w:t>
      </w:r>
    </w:p>
    <w:p w14:paraId="2EA22237" w14:textId="77777777" w:rsidR="00CB1DC7" w:rsidRDefault="00CB1DC7">
      <w:pPr>
        <w:shd w:val="clear" w:color="auto" w:fill="FFFFFF"/>
        <w:rPr>
          <w:rFonts w:ascii="Tahoma" w:eastAsia="Tahoma" w:hAnsi="Tahoma" w:cs="Tahoma"/>
          <w:color w:val="222222"/>
          <w:sz w:val="24"/>
          <w:szCs w:val="24"/>
        </w:rPr>
      </w:pPr>
      <w:bookmarkStart w:id="0" w:name="_heading=h.gjdgxs" w:colFirst="0" w:colLast="0"/>
      <w:bookmarkEnd w:id="0"/>
    </w:p>
    <w:p w14:paraId="1D076802" w14:textId="77777777" w:rsidR="00CB1DC7" w:rsidRDefault="003E5E5C">
      <w:pPr>
        <w:shd w:val="clear" w:color="auto" w:fill="FFFFFF"/>
        <w:rPr>
          <w:rFonts w:ascii="Tahoma" w:eastAsia="Tahoma" w:hAnsi="Tahoma" w:cs="Tahoma"/>
          <w:color w:val="222222"/>
          <w:sz w:val="24"/>
          <w:szCs w:val="24"/>
        </w:rPr>
      </w:pPr>
      <w:r>
        <w:rPr>
          <w:rFonts w:ascii="Tahoma" w:eastAsia="Tahoma" w:hAnsi="Tahoma" w:cs="Tahoma"/>
          <w:color w:val="222222"/>
          <w:sz w:val="24"/>
          <w:szCs w:val="24"/>
        </w:rPr>
        <w:t xml:space="preserve">Rose represents District 110 which covers areas southeast of Dallas. </w:t>
      </w:r>
    </w:p>
    <w:p w14:paraId="402DC7E7" w14:textId="77777777" w:rsidR="00CB1DC7" w:rsidRDefault="00CB1DC7">
      <w:pPr>
        <w:shd w:val="clear" w:color="auto" w:fill="FFFFFF"/>
        <w:rPr>
          <w:rFonts w:ascii="Tahoma" w:eastAsia="Tahoma" w:hAnsi="Tahoma" w:cs="Tahoma"/>
          <w:color w:val="222222"/>
          <w:sz w:val="24"/>
          <w:szCs w:val="24"/>
        </w:rPr>
      </w:pPr>
    </w:p>
    <w:p w14:paraId="375AC515" w14:textId="77777777" w:rsidR="00CB1DC7" w:rsidRDefault="003E5E5C">
      <w:pPr>
        <w:shd w:val="clear" w:color="auto" w:fill="FFFFFF"/>
        <w:jc w:val="center"/>
        <w:rPr>
          <w:rFonts w:ascii="Tahoma" w:eastAsia="Tahoma" w:hAnsi="Tahoma" w:cs="Tahoma"/>
          <w:color w:val="222222"/>
          <w:sz w:val="24"/>
          <w:szCs w:val="24"/>
        </w:rPr>
      </w:pPr>
      <w:r>
        <w:rPr>
          <w:rFonts w:ascii="Tahoma" w:eastAsia="Tahoma" w:hAnsi="Tahoma" w:cs="Tahoma"/>
          <w:color w:val="222222"/>
          <w:sz w:val="24"/>
          <w:szCs w:val="24"/>
        </w:rPr>
        <w:t>###</w:t>
      </w:r>
    </w:p>
    <w:p w14:paraId="30477A24" w14:textId="77777777" w:rsidR="00CB1DC7" w:rsidRDefault="003E5E5C">
      <w:pPr>
        <w:shd w:val="clear" w:color="auto" w:fill="FFFFFF"/>
        <w:jc w:val="center"/>
        <w:rPr>
          <w:rFonts w:ascii="Tahoma" w:eastAsia="Tahoma" w:hAnsi="Tahoma" w:cs="Tahoma"/>
          <w:sz w:val="24"/>
          <w:szCs w:val="24"/>
        </w:rPr>
      </w:pPr>
      <w:r>
        <w:rPr>
          <w:rFonts w:ascii="Tahoma" w:eastAsia="Tahoma" w:hAnsi="Tahoma" w:cs="Tahoma"/>
          <w:sz w:val="24"/>
          <w:szCs w:val="24"/>
        </w:rPr>
        <w:t xml:space="preserve"> </w:t>
      </w:r>
    </w:p>
    <w:p w14:paraId="412583CE" w14:textId="77777777" w:rsidR="00CB1DC7" w:rsidRDefault="003E5E5C">
      <w:pPr>
        <w:shd w:val="clear" w:color="auto" w:fill="FFFFFF"/>
        <w:rPr>
          <w:rFonts w:ascii="Tahoma" w:eastAsia="Tahoma" w:hAnsi="Tahoma" w:cs="Tahoma"/>
          <w:b/>
          <w:color w:val="222222"/>
          <w:sz w:val="24"/>
          <w:szCs w:val="24"/>
        </w:rPr>
      </w:pPr>
      <w:r>
        <w:rPr>
          <w:rFonts w:ascii="Tahoma" w:eastAsia="Tahoma" w:hAnsi="Tahoma" w:cs="Tahoma"/>
          <w:b/>
          <w:color w:val="222222"/>
          <w:sz w:val="24"/>
          <w:szCs w:val="24"/>
        </w:rPr>
        <w:t>About the Children’s Hospital Association of Texas</w:t>
      </w:r>
    </w:p>
    <w:p w14:paraId="573E4FAD" w14:textId="77777777" w:rsidR="00CB1DC7" w:rsidRDefault="003E5E5C">
      <w:pPr>
        <w:shd w:val="clear" w:color="auto" w:fill="FFFFFF"/>
        <w:rPr>
          <w:rFonts w:ascii="Tahoma" w:eastAsia="Tahoma" w:hAnsi="Tahoma" w:cs="Tahoma"/>
          <w:color w:val="222222"/>
          <w:sz w:val="24"/>
          <w:szCs w:val="24"/>
        </w:rPr>
      </w:pPr>
      <w:r>
        <w:rPr>
          <w:rFonts w:ascii="Tahoma" w:eastAsia="Tahoma" w:hAnsi="Tahoma" w:cs="Tahoma"/>
          <w:color w:val="222222"/>
          <w:sz w:val="24"/>
          <w:szCs w:val="24"/>
        </w:rPr>
        <w:t>The Children’s Hospital Association of Texas (CHAT) is a non-profit association whose mission is to advance children’s health and well-being by advocating for policies and funding that promote children’s access to high-quality, comprehensive health care. Learn more about CHAT at</w:t>
      </w:r>
      <w:hyperlink r:id="rId8">
        <w:r>
          <w:rPr>
            <w:rFonts w:ascii="Tahoma" w:eastAsia="Tahoma" w:hAnsi="Tahoma" w:cs="Tahoma"/>
            <w:color w:val="222222"/>
            <w:sz w:val="24"/>
            <w:szCs w:val="24"/>
          </w:rPr>
          <w:t xml:space="preserve"> </w:t>
        </w:r>
      </w:hyperlink>
      <w:hyperlink r:id="rId9">
        <w:r>
          <w:rPr>
            <w:rFonts w:ascii="Tahoma" w:eastAsia="Tahoma" w:hAnsi="Tahoma" w:cs="Tahoma"/>
            <w:color w:val="1155CC"/>
            <w:sz w:val="24"/>
            <w:szCs w:val="24"/>
            <w:u w:val="single"/>
          </w:rPr>
          <w:t>chatexas.com</w:t>
        </w:r>
      </w:hyperlink>
      <w:r>
        <w:rPr>
          <w:rFonts w:ascii="Tahoma" w:eastAsia="Tahoma" w:hAnsi="Tahoma" w:cs="Tahoma"/>
          <w:color w:val="222222"/>
          <w:sz w:val="24"/>
          <w:szCs w:val="24"/>
        </w:rPr>
        <w:t xml:space="preserve"> or follow CHAT on Twitter at</w:t>
      </w:r>
      <w:hyperlink r:id="rId10">
        <w:r>
          <w:rPr>
            <w:rFonts w:ascii="Tahoma" w:eastAsia="Tahoma" w:hAnsi="Tahoma" w:cs="Tahoma"/>
            <w:color w:val="222222"/>
            <w:sz w:val="24"/>
            <w:szCs w:val="24"/>
          </w:rPr>
          <w:t xml:space="preserve"> </w:t>
        </w:r>
      </w:hyperlink>
      <w:hyperlink r:id="rId11">
        <w:r>
          <w:rPr>
            <w:rFonts w:ascii="Tahoma" w:eastAsia="Tahoma" w:hAnsi="Tahoma" w:cs="Tahoma"/>
            <w:color w:val="1155CC"/>
            <w:sz w:val="24"/>
            <w:szCs w:val="24"/>
            <w:u w:val="single"/>
          </w:rPr>
          <w:t>https://twitter.com/ChildHospAssnTX</w:t>
        </w:r>
      </w:hyperlink>
      <w:r>
        <w:rPr>
          <w:rFonts w:ascii="Tahoma" w:eastAsia="Tahoma" w:hAnsi="Tahoma" w:cs="Tahoma"/>
          <w:color w:val="222222"/>
          <w:sz w:val="24"/>
          <w:szCs w:val="24"/>
        </w:rPr>
        <w:t>.</w:t>
      </w:r>
    </w:p>
    <w:p w14:paraId="0C837186" w14:textId="77777777" w:rsidR="00CB1DC7" w:rsidRDefault="003E5E5C">
      <w:pPr>
        <w:shd w:val="clear" w:color="auto" w:fill="FFFFFF"/>
        <w:rPr>
          <w:rFonts w:ascii="Tahoma" w:eastAsia="Tahoma" w:hAnsi="Tahoma" w:cs="Tahoma"/>
          <w:sz w:val="24"/>
          <w:szCs w:val="24"/>
        </w:rPr>
      </w:pPr>
      <w:r>
        <w:rPr>
          <w:rFonts w:ascii="Tahoma" w:eastAsia="Tahoma" w:hAnsi="Tahoma" w:cs="Tahoma"/>
          <w:sz w:val="24"/>
          <w:szCs w:val="24"/>
        </w:rPr>
        <w:t xml:space="preserve"> </w:t>
      </w:r>
    </w:p>
    <w:p w14:paraId="29A6D4B5" w14:textId="77777777" w:rsidR="00CB1DC7" w:rsidRDefault="003E5E5C">
      <w:pPr>
        <w:shd w:val="clear" w:color="auto" w:fill="FFFFFF"/>
        <w:rPr>
          <w:rFonts w:ascii="Tahoma" w:eastAsia="Tahoma" w:hAnsi="Tahoma" w:cs="Tahoma"/>
          <w:sz w:val="24"/>
          <w:szCs w:val="24"/>
        </w:rPr>
      </w:pPr>
      <w:r>
        <w:rPr>
          <w:rFonts w:ascii="Tahoma" w:eastAsia="Tahoma" w:hAnsi="Tahoma" w:cs="Tahoma"/>
          <w:sz w:val="24"/>
          <w:szCs w:val="24"/>
        </w:rPr>
        <w:t xml:space="preserve"> </w:t>
      </w:r>
    </w:p>
    <w:p w14:paraId="003AF1FC" w14:textId="77777777" w:rsidR="00CB1DC7" w:rsidRDefault="003E5E5C">
      <w:pPr>
        <w:rPr>
          <w:rFonts w:ascii="Tahoma" w:eastAsia="Tahoma" w:hAnsi="Tahoma" w:cs="Tahoma"/>
          <w:sz w:val="24"/>
          <w:szCs w:val="24"/>
        </w:rPr>
      </w:pPr>
      <w:r>
        <w:rPr>
          <w:rFonts w:ascii="Tahoma" w:eastAsia="Tahoma" w:hAnsi="Tahoma" w:cs="Tahoma"/>
          <w:sz w:val="24"/>
          <w:szCs w:val="24"/>
        </w:rPr>
        <w:t xml:space="preserve"> </w:t>
      </w:r>
    </w:p>
    <w:p w14:paraId="7061F5EF" w14:textId="77777777" w:rsidR="00CB1DC7" w:rsidRDefault="003E5E5C">
      <w:pPr>
        <w:shd w:val="clear" w:color="auto" w:fill="FFFFFF"/>
        <w:jc w:val="center"/>
        <w:rPr>
          <w:rFonts w:ascii="Tahoma" w:eastAsia="Tahoma" w:hAnsi="Tahoma" w:cs="Tahoma"/>
          <w:sz w:val="24"/>
          <w:szCs w:val="24"/>
        </w:rPr>
      </w:pPr>
      <w:r>
        <w:rPr>
          <w:rFonts w:ascii="Tahoma" w:eastAsia="Tahoma" w:hAnsi="Tahoma" w:cs="Tahoma"/>
          <w:sz w:val="24"/>
          <w:szCs w:val="24"/>
        </w:rPr>
        <w:t xml:space="preserve"> </w:t>
      </w:r>
    </w:p>
    <w:p w14:paraId="7924C42A" w14:textId="77777777" w:rsidR="00CB1DC7" w:rsidRDefault="00CB1DC7">
      <w:pPr>
        <w:rPr>
          <w:rFonts w:ascii="Tahoma" w:eastAsia="Tahoma" w:hAnsi="Tahoma" w:cs="Tahoma"/>
          <w:sz w:val="24"/>
          <w:szCs w:val="24"/>
        </w:rPr>
      </w:pPr>
    </w:p>
    <w:sectPr w:rsidR="00CB1D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DC7"/>
    <w:rsid w:val="00071A83"/>
    <w:rsid w:val="001863A1"/>
    <w:rsid w:val="00205CBC"/>
    <w:rsid w:val="003E5E5C"/>
    <w:rsid w:val="00781F79"/>
    <w:rsid w:val="00CB1DC7"/>
    <w:rsid w:val="00F45152"/>
    <w:rsid w:val="00FD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84F8"/>
  <w15:docId w15:val="{94C2AB7B-D839-8941-B1BB-4ACAD405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AD79AF"/>
    <w:pPr>
      <w:spacing w:line="240" w:lineRule="auto"/>
    </w:pPr>
  </w:style>
  <w:style w:type="paragraph" w:styleId="BodyText">
    <w:name w:val="Body Text"/>
    <w:basedOn w:val="Normal"/>
    <w:link w:val="BodyTextChar"/>
    <w:uiPriority w:val="99"/>
    <w:unhideWhenUsed/>
    <w:rsid w:val="00AD79AF"/>
    <w:pPr>
      <w:shd w:val="clear" w:color="auto" w:fill="FFFFFF"/>
    </w:pPr>
    <w:rPr>
      <w:rFonts w:ascii="Tahoma" w:eastAsia="Tahoma" w:hAnsi="Tahoma" w:cs="Tahoma"/>
      <w:sz w:val="24"/>
      <w:szCs w:val="24"/>
    </w:rPr>
  </w:style>
  <w:style w:type="character" w:customStyle="1" w:styleId="BodyTextChar">
    <w:name w:val="Body Text Char"/>
    <w:basedOn w:val="DefaultParagraphFont"/>
    <w:link w:val="BodyText"/>
    <w:uiPriority w:val="99"/>
    <w:rsid w:val="00AD79AF"/>
    <w:rPr>
      <w:rFonts w:ascii="Tahoma" w:eastAsia="Tahoma" w:hAnsi="Tahoma" w:cs="Tahoma"/>
      <w:sz w:val="24"/>
      <w:szCs w:val="24"/>
      <w:shd w:val="clear" w:color="auto" w:fill="FFFFFF"/>
    </w:rPr>
  </w:style>
  <w:style w:type="paragraph" w:styleId="BalloonText">
    <w:name w:val="Balloon Text"/>
    <w:basedOn w:val="Normal"/>
    <w:link w:val="BalloonTextChar"/>
    <w:uiPriority w:val="99"/>
    <w:semiHidden/>
    <w:unhideWhenUsed/>
    <w:rsid w:val="00F451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1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hatexa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warnke@echristianp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portay@echristianpr.com" TargetMode="External"/><Relationship Id="rId11" Type="http://schemas.openxmlformats.org/officeDocument/2006/relationships/hyperlink" Target="https://twitter.com/ChildHospAssnTX" TargetMode="External"/><Relationship Id="rId5" Type="http://schemas.openxmlformats.org/officeDocument/2006/relationships/image" Target="media/image1.png"/><Relationship Id="rId10" Type="http://schemas.openxmlformats.org/officeDocument/2006/relationships/hyperlink" Target="https://twitter.com/ChildHospAssnTX" TargetMode="External"/><Relationship Id="rId4" Type="http://schemas.openxmlformats.org/officeDocument/2006/relationships/webSettings" Target="webSettings.xml"/><Relationship Id="rId9" Type="http://schemas.openxmlformats.org/officeDocument/2006/relationships/hyperlink" Target="http://chatex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CloikzvRa4B4pKXOuqqrVyk0ww==">AMUW2mWyFaKBXXvHMZVNYUAfLs9C4SqoLwwU9kgIHO6aoT37SFamYrjiIC1QVEREO7L+3u/LEdUWhIbI0M9NGSb7zIhYyqt02LvjfafIuHQf2cZw9Bs3+nyFid2CywPudQgg1oooJ25evN3IocfD9VZB/TKS0BKb30tA41u9puQtIrY8J5MfOl3mjL3ZxWS05lr/oAHCG3uISYI0fK3eFhp1lWzRv4qeGqW345fkLX+7SX2+Mm9qI2U=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Wilson</dc:creator>
  <cp:lastModifiedBy>Sarah Warnke</cp:lastModifiedBy>
  <cp:revision>5</cp:revision>
  <cp:lastPrinted>2021-12-10T21:27:00Z</cp:lastPrinted>
  <dcterms:created xsi:type="dcterms:W3CDTF">2021-12-10T22:05:00Z</dcterms:created>
  <dcterms:modified xsi:type="dcterms:W3CDTF">2021-12-15T22:12:00Z</dcterms:modified>
</cp:coreProperties>
</file>