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DDF" w14:textId="77777777" w:rsidR="00BA3B74" w:rsidRDefault="00DE1F91">
      <w:pPr>
        <w:shd w:val="clear" w:color="auto" w:fill="FFFFFF"/>
        <w:rPr>
          <w:rFonts w:ascii="Tahoma" w:eastAsia="Tahoma" w:hAnsi="Tahoma" w:cs="Tahoma"/>
          <w:b/>
          <w:color w:val="222222"/>
          <w:sz w:val="24"/>
          <w:szCs w:val="24"/>
        </w:rPr>
      </w:pPr>
      <w:r>
        <w:rPr>
          <w:rFonts w:ascii="Tahoma" w:eastAsia="Tahoma" w:hAnsi="Tahoma" w:cs="Tahoma"/>
          <w:b/>
          <w:color w:val="222222"/>
          <w:sz w:val="24"/>
          <w:szCs w:val="24"/>
        </w:rPr>
        <w:t xml:space="preserve">    </w:t>
      </w:r>
      <w:r>
        <w:rPr>
          <w:noProof/>
        </w:rPr>
        <w:drawing>
          <wp:anchor distT="114300" distB="114300" distL="114300" distR="114300" simplePos="0" relativeHeight="251658240" behindDoc="0" locked="0" layoutInCell="1" hidden="0" allowOverlap="1" wp14:anchorId="4182F51A" wp14:editId="5801AC34">
            <wp:simplePos x="0" y="0"/>
            <wp:positionH relativeFrom="column">
              <wp:posOffset>16</wp:posOffset>
            </wp:positionH>
            <wp:positionV relativeFrom="paragraph">
              <wp:posOffset>209550</wp:posOffset>
            </wp:positionV>
            <wp:extent cx="2240797" cy="71514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40797" cy="715148"/>
                    </a:xfrm>
                    <a:prstGeom prst="rect">
                      <a:avLst/>
                    </a:prstGeom>
                    <a:ln/>
                  </pic:spPr>
                </pic:pic>
              </a:graphicData>
            </a:graphic>
          </wp:anchor>
        </w:drawing>
      </w:r>
    </w:p>
    <w:p w14:paraId="08C18889" w14:textId="77777777" w:rsidR="00BA3B74" w:rsidRDefault="00BA3B74">
      <w:pPr>
        <w:shd w:val="clear" w:color="auto" w:fill="FFFFFF"/>
        <w:rPr>
          <w:rFonts w:ascii="Tahoma" w:eastAsia="Tahoma" w:hAnsi="Tahoma" w:cs="Tahoma"/>
          <w:b/>
          <w:color w:val="222222"/>
          <w:sz w:val="24"/>
          <w:szCs w:val="24"/>
        </w:rPr>
      </w:pPr>
    </w:p>
    <w:p w14:paraId="039F9F0E" w14:textId="77777777" w:rsidR="00BA3B74" w:rsidRDefault="00BA3B74">
      <w:pPr>
        <w:shd w:val="clear" w:color="auto" w:fill="FFFFFF"/>
        <w:ind w:firstLine="720"/>
        <w:jc w:val="right"/>
        <w:rPr>
          <w:rFonts w:ascii="Tahoma" w:eastAsia="Tahoma" w:hAnsi="Tahoma" w:cs="Tahoma"/>
          <w:b/>
          <w:color w:val="222222"/>
          <w:sz w:val="24"/>
          <w:szCs w:val="24"/>
        </w:rPr>
      </w:pPr>
    </w:p>
    <w:p w14:paraId="1DA580CE" w14:textId="77777777" w:rsidR="00BA3B74" w:rsidRDefault="00BA3B74">
      <w:pPr>
        <w:shd w:val="clear" w:color="auto" w:fill="FFFFFF"/>
        <w:ind w:firstLine="720"/>
        <w:jc w:val="right"/>
        <w:rPr>
          <w:rFonts w:ascii="Tahoma" w:eastAsia="Tahoma" w:hAnsi="Tahoma" w:cs="Tahoma"/>
          <w:b/>
          <w:color w:val="222222"/>
          <w:sz w:val="24"/>
          <w:szCs w:val="24"/>
        </w:rPr>
      </w:pPr>
    </w:p>
    <w:p w14:paraId="714B1275" w14:textId="77777777" w:rsidR="00BA3B74" w:rsidRDefault="00BA3B74">
      <w:pPr>
        <w:shd w:val="clear" w:color="auto" w:fill="FFFFFF"/>
        <w:ind w:firstLine="720"/>
        <w:jc w:val="right"/>
        <w:rPr>
          <w:rFonts w:ascii="Tahoma" w:eastAsia="Tahoma" w:hAnsi="Tahoma" w:cs="Tahoma"/>
          <w:b/>
          <w:color w:val="000000"/>
          <w:sz w:val="24"/>
          <w:szCs w:val="24"/>
        </w:rPr>
      </w:pPr>
    </w:p>
    <w:p w14:paraId="68101879" w14:textId="77777777" w:rsidR="00BA3B74" w:rsidRDefault="00BA3B74">
      <w:pPr>
        <w:shd w:val="clear" w:color="auto" w:fill="FFFFFF"/>
        <w:ind w:firstLine="720"/>
        <w:jc w:val="right"/>
        <w:rPr>
          <w:rFonts w:ascii="Tahoma" w:eastAsia="Tahoma" w:hAnsi="Tahoma" w:cs="Tahoma"/>
          <w:b/>
          <w:color w:val="000000"/>
          <w:sz w:val="24"/>
          <w:szCs w:val="24"/>
        </w:rPr>
      </w:pPr>
    </w:p>
    <w:p w14:paraId="4C87D178" w14:textId="3F1910CB" w:rsidR="00BA3B74" w:rsidRDefault="00DE1F91">
      <w:pPr>
        <w:shd w:val="clear" w:color="auto" w:fill="FFFFFF"/>
        <w:ind w:firstLine="720"/>
        <w:jc w:val="right"/>
        <w:rPr>
          <w:rFonts w:ascii="Tahoma" w:eastAsia="Tahoma" w:hAnsi="Tahoma" w:cs="Tahoma"/>
          <w:color w:val="000000"/>
          <w:sz w:val="24"/>
          <w:szCs w:val="24"/>
        </w:rPr>
      </w:pPr>
      <w:r>
        <w:rPr>
          <w:rFonts w:ascii="Tahoma" w:eastAsia="Tahoma" w:hAnsi="Tahoma" w:cs="Tahoma"/>
          <w:b/>
          <w:color w:val="000000"/>
          <w:sz w:val="24"/>
          <w:szCs w:val="24"/>
        </w:rPr>
        <w:t xml:space="preserve">FOR IMMEDIATE RELEASE: </w:t>
      </w:r>
      <w:r w:rsidRPr="00F61F72">
        <w:rPr>
          <w:rFonts w:ascii="Tahoma" w:eastAsia="Tahoma" w:hAnsi="Tahoma" w:cs="Tahoma"/>
          <w:color w:val="000000"/>
          <w:sz w:val="24"/>
          <w:szCs w:val="24"/>
        </w:rPr>
        <w:t xml:space="preserve">May </w:t>
      </w:r>
      <w:r w:rsidR="00F61F72" w:rsidRPr="00F61F72">
        <w:rPr>
          <w:rFonts w:ascii="Tahoma" w:eastAsia="Tahoma" w:hAnsi="Tahoma" w:cs="Tahoma"/>
          <w:color w:val="000000"/>
          <w:sz w:val="24"/>
          <w:szCs w:val="24"/>
        </w:rPr>
        <w:t>26</w:t>
      </w:r>
      <w:r w:rsidRPr="00F61F72">
        <w:rPr>
          <w:rFonts w:ascii="Tahoma" w:eastAsia="Tahoma" w:hAnsi="Tahoma" w:cs="Tahoma"/>
          <w:color w:val="000000"/>
          <w:sz w:val="24"/>
          <w:szCs w:val="24"/>
        </w:rPr>
        <w:t>, 2022</w:t>
      </w:r>
    </w:p>
    <w:p w14:paraId="117BB792" w14:textId="77777777" w:rsidR="00BA3B74" w:rsidRDefault="00DE1F91">
      <w:pPr>
        <w:shd w:val="clear" w:color="auto" w:fill="FFFFFF"/>
        <w:ind w:firstLine="720"/>
        <w:jc w:val="right"/>
        <w:rPr>
          <w:rFonts w:ascii="Tahoma" w:eastAsia="Tahoma" w:hAnsi="Tahoma" w:cs="Tahoma"/>
          <w:color w:val="000000"/>
          <w:sz w:val="24"/>
          <w:szCs w:val="24"/>
        </w:rPr>
      </w:pPr>
      <w:r>
        <w:rPr>
          <w:rFonts w:ascii="Tahoma" w:eastAsia="Tahoma" w:hAnsi="Tahoma" w:cs="Tahoma"/>
          <w:color w:val="000000"/>
          <w:sz w:val="24"/>
          <w:szCs w:val="24"/>
        </w:rPr>
        <w:t xml:space="preserve">Contact: Hilary </w:t>
      </w:r>
      <w:proofErr w:type="spellStart"/>
      <w:r>
        <w:rPr>
          <w:rFonts w:ascii="Tahoma" w:eastAsia="Tahoma" w:hAnsi="Tahoma" w:cs="Tahoma"/>
          <w:color w:val="000000"/>
          <w:sz w:val="24"/>
          <w:szCs w:val="24"/>
        </w:rPr>
        <w:t>Portay</w:t>
      </w:r>
      <w:proofErr w:type="spellEnd"/>
      <w:r>
        <w:rPr>
          <w:rFonts w:ascii="Tahoma" w:eastAsia="Tahoma" w:hAnsi="Tahoma" w:cs="Tahoma"/>
          <w:color w:val="000000"/>
          <w:sz w:val="24"/>
          <w:szCs w:val="24"/>
        </w:rPr>
        <w:t xml:space="preserve"> or Sarah Warnke</w:t>
      </w:r>
    </w:p>
    <w:p w14:paraId="523E20BF" w14:textId="77777777" w:rsidR="00BA3B74" w:rsidRDefault="00DE1F91">
      <w:pPr>
        <w:shd w:val="clear" w:color="auto" w:fill="FFFFFF"/>
        <w:jc w:val="right"/>
        <w:rPr>
          <w:rFonts w:ascii="Tahoma" w:eastAsia="Tahoma" w:hAnsi="Tahoma" w:cs="Tahoma"/>
          <w:color w:val="000000"/>
          <w:sz w:val="24"/>
          <w:szCs w:val="24"/>
        </w:rPr>
      </w:pPr>
      <w:r>
        <w:rPr>
          <w:rFonts w:ascii="Tahoma" w:eastAsia="Tahoma" w:hAnsi="Tahoma" w:cs="Tahoma"/>
          <w:color w:val="000000"/>
          <w:sz w:val="24"/>
          <w:szCs w:val="24"/>
        </w:rPr>
        <w:t>ECPR</w:t>
      </w:r>
    </w:p>
    <w:p w14:paraId="347B2EE2" w14:textId="77777777" w:rsidR="00BA3B74" w:rsidRDefault="006D50D4">
      <w:pPr>
        <w:shd w:val="clear" w:color="auto" w:fill="FFFFFF"/>
        <w:jc w:val="right"/>
        <w:rPr>
          <w:rFonts w:ascii="Tahoma" w:eastAsia="Tahoma" w:hAnsi="Tahoma" w:cs="Tahoma"/>
          <w:color w:val="0563C1"/>
          <w:sz w:val="24"/>
          <w:szCs w:val="24"/>
        </w:rPr>
      </w:pPr>
      <w:hyperlink r:id="rId7">
        <w:r w:rsidR="00DE1F91">
          <w:rPr>
            <w:rFonts w:ascii="Tahoma" w:eastAsia="Tahoma" w:hAnsi="Tahoma" w:cs="Tahoma"/>
            <w:color w:val="0000FF"/>
            <w:sz w:val="24"/>
            <w:szCs w:val="24"/>
            <w:u w:val="single"/>
          </w:rPr>
          <w:t>hportay@echristianpr.com</w:t>
        </w:r>
      </w:hyperlink>
      <w:r w:rsidR="00DE1F91">
        <w:rPr>
          <w:rFonts w:ascii="Tahoma" w:eastAsia="Tahoma" w:hAnsi="Tahoma" w:cs="Tahoma"/>
          <w:color w:val="0563C1"/>
          <w:sz w:val="24"/>
          <w:szCs w:val="24"/>
        </w:rPr>
        <w:t xml:space="preserve"> </w:t>
      </w:r>
      <w:r w:rsidR="00DE1F91">
        <w:rPr>
          <w:rFonts w:ascii="Tahoma" w:eastAsia="Tahoma" w:hAnsi="Tahoma" w:cs="Tahoma"/>
          <w:color w:val="000000"/>
          <w:sz w:val="24"/>
          <w:szCs w:val="24"/>
        </w:rPr>
        <w:t>or</w:t>
      </w:r>
      <w:r w:rsidR="00DE1F91">
        <w:rPr>
          <w:rFonts w:ascii="Tahoma" w:eastAsia="Tahoma" w:hAnsi="Tahoma" w:cs="Tahoma"/>
          <w:color w:val="0563C1"/>
          <w:sz w:val="24"/>
          <w:szCs w:val="24"/>
        </w:rPr>
        <w:t xml:space="preserve"> </w:t>
      </w:r>
      <w:hyperlink r:id="rId8">
        <w:r w:rsidR="00DE1F91">
          <w:rPr>
            <w:rFonts w:ascii="Tahoma" w:eastAsia="Tahoma" w:hAnsi="Tahoma" w:cs="Tahoma"/>
            <w:color w:val="0000FF"/>
            <w:sz w:val="24"/>
            <w:szCs w:val="24"/>
            <w:u w:val="single"/>
          </w:rPr>
          <w:t>swarnke@echristianpr.com</w:t>
        </w:r>
      </w:hyperlink>
    </w:p>
    <w:p w14:paraId="74C2525D" w14:textId="77777777" w:rsidR="00BA3B74" w:rsidRDefault="00DE1F91">
      <w:pPr>
        <w:shd w:val="clear" w:color="auto" w:fill="FFFFFF"/>
        <w:jc w:val="right"/>
        <w:rPr>
          <w:rFonts w:ascii="Tahoma" w:eastAsia="Tahoma" w:hAnsi="Tahoma" w:cs="Tahoma"/>
          <w:color w:val="000000"/>
          <w:sz w:val="24"/>
          <w:szCs w:val="24"/>
        </w:rPr>
      </w:pPr>
      <w:r>
        <w:rPr>
          <w:rFonts w:ascii="Tahoma" w:eastAsia="Tahoma" w:hAnsi="Tahoma" w:cs="Tahoma"/>
          <w:color w:val="000000"/>
          <w:sz w:val="24"/>
          <w:szCs w:val="24"/>
        </w:rPr>
        <w:t>203.561.6095 or 214.773.5594</w:t>
      </w:r>
    </w:p>
    <w:p w14:paraId="5DDEB7D0" w14:textId="77777777" w:rsidR="00BA3B74" w:rsidRDefault="00DE1F91">
      <w:pPr>
        <w:shd w:val="clear" w:color="auto" w:fill="FFFFFF"/>
        <w:jc w:val="right"/>
        <w:rPr>
          <w:rFonts w:ascii="Tahoma" w:eastAsia="Tahoma" w:hAnsi="Tahoma" w:cs="Tahoma"/>
          <w:color w:val="000000"/>
          <w:sz w:val="24"/>
          <w:szCs w:val="24"/>
        </w:rPr>
      </w:pPr>
      <w:r>
        <w:rPr>
          <w:rFonts w:ascii="Tahoma" w:eastAsia="Tahoma" w:hAnsi="Tahoma" w:cs="Tahoma"/>
          <w:color w:val="000000"/>
          <w:sz w:val="24"/>
          <w:szCs w:val="24"/>
        </w:rPr>
        <w:t xml:space="preserve"> </w:t>
      </w:r>
    </w:p>
    <w:p w14:paraId="443E947B" w14:textId="77777777" w:rsidR="00BA3B74" w:rsidRDefault="00DE1F91">
      <w:pPr>
        <w:shd w:val="clear" w:color="auto" w:fill="FFFFFF"/>
        <w:ind w:left="-288" w:right="-288"/>
        <w:jc w:val="center"/>
        <w:rPr>
          <w:rFonts w:ascii="Tahoma" w:eastAsia="Tahoma" w:hAnsi="Tahoma" w:cs="Tahoma"/>
          <w:b/>
          <w:color w:val="000000"/>
          <w:sz w:val="24"/>
          <w:szCs w:val="24"/>
        </w:rPr>
      </w:pPr>
      <w:r>
        <w:rPr>
          <w:rFonts w:ascii="Tahoma" w:eastAsia="Tahoma" w:hAnsi="Tahoma" w:cs="Tahoma"/>
          <w:b/>
          <w:color w:val="000000"/>
          <w:sz w:val="24"/>
          <w:szCs w:val="24"/>
        </w:rPr>
        <w:t xml:space="preserve">Children’s Hospital Association of Texas honors Representative Four Price with Children’s Health Care Hero Award </w:t>
      </w:r>
    </w:p>
    <w:p w14:paraId="2FD31E6F" w14:textId="77777777" w:rsidR="00BA3B74" w:rsidRDefault="00DE1F91">
      <w:pPr>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 xml:space="preserve"> </w:t>
      </w:r>
    </w:p>
    <w:p w14:paraId="51434371" w14:textId="77777777" w:rsidR="00BA3B74" w:rsidRDefault="00DE1F91">
      <w:pPr>
        <w:shd w:val="clear" w:color="auto" w:fill="FFFFFF"/>
        <w:rPr>
          <w:rFonts w:ascii="Tahoma" w:eastAsia="Tahoma" w:hAnsi="Tahoma" w:cs="Tahoma"/>
          <w:sz w:val="24"/>
          <w:szCs w:val="24"/>
        </w:rPr>
      </w:pPr>
      <w:r>
        <w:rPr>
          <w:rFonts w:ascii="Tahoma" w:eastAsia="Tahoma" w:hAnsi="Tahoma" w:cs="Tahoma"/>
          <w:color w:val="000000"/>
          <w:sz w:val="24"/>
          <w:szCs w:val="24"/>
        </w:rPr>
        <w:t xml:space="preserve">Austin, TX – Representative Four Price was honored by </w:t>
      </w:r>
      <w:r>
        <w:rPr>
          <w:rFonts w:ascii="Tahoma" w:eastAsia="Tahoma" w:hAnsi="Tahoma" w:cs="Tahoma"/>
          <w:sz w:val="24"/>
          <w:szCs w:val="24"/>
        </w:rPr>
        <w:t>t</w:t>
      </w:r>
      <w:r>
        <w:rPr>
          <w:rFonts w:ascii="Tahoma" w:eastAsia="Tahoma" w:hAnsi="Tahoma" w:cs="Tahoma"/>
          <w:color w:val="000000"/>
          <w:sz w:val="24"/>
          <w:szCs w:val="24"/>
        </w:rPr>
        <w:t xml:space="preserve">he Children’s Hospital Association of Texas (CHAT) with the Children’s Health Care Hero Award for his outstanding contributions and support of children’s healthcare initiatives during the 87th Legislative Session and throughout his career. During the most recent session, </w:t>
      </w:r>
      <w:r>
        <w:rPr>
          <w:rFonts w:ascii="Tahoma" w:eastAsia="Tahoma" w:hAnsi="Tahoma" w:cs="Tahoma"/>
          <w:sz w:val="24"/>
          <w:szCs w:val="24"/>
        </w:rPr>
        <w:t xml:space="preserve">Price authored and passed into law significant legislation regarding telemedicine and telehealth, House Bill 4, and the further strengthening of mental health parity through House Bill 2595. The award was presented to Price on </w:t>
      </w:r>
      <w:r w:rsidRPr="00F61F72">
        <w:rPr>
          <w:rFonts w:ascii="Tahoma" w:eastAsia="Tahoma" w:hAnsi="Tahoma" w:cs="Tahoma"/>
          <w:sz w:val="24"/>
          <w:szCs w:val="24"/>
        </w:rPr>
        <w:t>May 26</w:t>
      </w:r>
      <w:r>
        <w:rPr>
          <w:rFonts w:ascii="Tahoma" w:eastAsia="Tahoma" w:hAnsi="Tahoma" w:cs="Tahoma"/>
          <w:sz w:val="24"/>
          <w:szCs w:val="24"/>
        </w:rPr>
        <w:t xml:space="preserve"> at Dell Children’s Medical Center in Austin. </w:t>
      </w:r>
    </w:p>
    <w:p w14:paraId="1C7F2BF5" w14:textId="77777777" w:rsidR="00BA3B74" w:rsidRDefault="00BA3B74">
      <w:pPr>
        <w:shd w:val="clear" w:color="auto" w:fill="FFFFFF"/>
        <w:rPr>
          <w:rFonts w:ascii="Tahoma" w:eastAsia="Tahoma" w:hAnsi="Tahoma" w:cs="Tahoma"/>
          <w:color w:val="000000"/>
          <w:sz w:val="24"/>
          <w:szCs w:val="24"/>
        </w:rPr>
      </w:pPr>
    </w:p>
    <w:p w14:paraId="55C60AAD" w14:textId="77777777" w:rsidR="00BA3B74" w:rsidRDefault="00DE1F91">
      <w:pPr>
        <w:rPr>
          <w:rFonts w:ascii="Tahoma" w:eastAsia="Tahoma" w:hAnsi="Tahoma" w:cs="Tahoma"/>
          <w:color w:val="000000"/>
          <w:sz w:val="24"/>
          <w:szCs w:val="24"/>
        </w:rPr>
      </w:pPr>
      <w:r>
        <w:rPr>
          <w:rFonts w:ascii="Tahoma" w:eastAsia="Tahoma" w:hAnsi="Tahoma" w:cs="Tahoma"/>
          <w:color w:val="000000"/>
          <w:sz w:val="24"/>
          <w:szCs w:val="24"/>
        </w:rPr>
        <w:t>“We are grateful to Rep. Price for serving as a champion and an advocate for access to quality healthcare for all Texans</w:t>
      </w:r>
      <w:r>
        <w:rPr>
          <w:rFonts w:ascii="Tahoma" w:eastAsia="Tahoma" w:hAnsi="Tahoma" w:cs="Tahoma"/>
          <w:sz w:val="24"/>
          <w:szCs w:val="24"/>
        </w:rPr>
        <w:t>,” Stacy Wilson, president of CHAT, said.</w:t>
      </w:r>
      <w:r>
        <w:rPr>
          <w:rFonts w:ascii="Tahoma" w:eastAsia="Tahoma" w:hAnsi="Tahoma" w:cs="Tahoma"/>
          <w:color w:val="000000"/>
          <w:sz w:val="24"/>
          <w:szCs w:val="24"/>
        </w:rPr>
        <w:t xml:space="preserve"> </w:t>
      </w:r>
      <w:r>
        <w:rPr>
          <w:rFonts w:ascii="Tahoma" w:eastAsia="Tahoma" w:hAnsi="Tahoma" w:cs="Tahoma"/>
          <w:sz w:val="24"/>
          <w:szCs w:val="24"/>
        </w:rPr>
        <w:t>“</w:t>
      </w:r>
      <w:r>
        <w:rPr>
          <w:rFonts w:ascii="Tahoma" w:eastAsia="Tahoma" w:hAnsi="Tahoma" w:cs="Tahoma"/>
          <w:color w:val="000000"/>
          <w:sz w:val="24"/>
          <w:szCs w:val="24"/>
        </w:rPr>
        <w:t>Supporting access to telemedicine and telehealth is more important than ever as Texas continues to respond to the ongoing impacts of COVID-19. His dedication to informed policymaking promotes the health and safety of all Texans</w:t>
      </w:r>
      <w:r>
        <w:rPr>
          <w:rFonts w:ascii="Tahoma" w:eastAsia="Tahoma" w:hAnsi="Tahoma" w:cs="Tahoma"/>
          <w:sz w:val="24"/>
          <w:szCs w:val="24"/>
        </w:rPr>
        <w:t>, and w</w:t>
      </w:r>
      <w:r>
        <w:rPr>
          <w:rFonts w:ascii="Tahoma" w:eastAsia="Tahoma" w:hAnsi="Tahoma" w:cs="Tahoma"/>
          <w:color w:val="000000"/>
          <w:sz w:val="24"/>
          <w:szCs w:val="24"/>
        </w:rPr>
        <w:t xml:space="preserve">e are proud to honor Rep. Price with this award for his leadership in the Texas Legislature to support access to quality healthcare.” </w:t>
      </w:r>
    </w:p>
    <w:p w14:paraId="2994834A" w14:textId="77777777" w:rsidR="00BA3B74" w:rsidRDefault="00BA3B74">
      <w:pPr>
        <w:rPr>
          <w:rFonts w:ascii="Tahoma" w:eastAsia="Tahoma" w:hAnsi="Tahoma" w:cs="Tahoma"/>
          <w:sz w:val="24"/>
          <w:szCs w:val="24"/>
        </w:rPr>
      </w:pPr>
    </w:p>
    <w:p w14:paraId="417D6BB3" w14:textId="77777777" w:rsidR="00BA3B74" w:rsidRDefault="00DE1F91">
      <w:pPr>
        <w:shd w:val="clear" w:color="auto" w:fill="FFFFFF"/>
        <w:rPr>
          <w:rFonts w:ascii="Tahoma" w:eastAsia="Tahoma" w:hAnsi="Tahoma" w:cs="Tahoma"/>
          <w:sz w:val="24"/>
          <w:szCs w:val="24"/>
        </w:rPr>
      </w:pPr>
      <w:r>
        <w:rPr>
          <w:rFonts w:ascii="Tahoma" w:eastAsia="Tahoma" w:hAnsi="Tahoma" w:cs="Tahoma"/>
          <w:sz w:val="24"/>
          <w:szCs w:val="24"/>
        </w:rPr>
        <w:t>Rep. Price believes that access to quality healthcare is foundational to the quality of life of individual Texans and their communities and has been a leader and supporter of children’s health care initiatives. Major legislative measures that he championed into law during prior sessions include:</w:t>
      </w:r>
    </w:p>
    <w:p w14:paraId="03998640" w14:textId="77777777" w:rsidR="00BA3B74" w:rsidRDefault="00DE1F91">
      <w:pPr>
        <w:numPr>
          <w:ilvl w:val="0"/>
          <w:numId w:val="1"/>
        </w:numPr>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HB 871 (86R) enhancing financial viability of rural hospitals</w:t>
      </w:r>
    </w:p>
    <w:p w14:paraId="33BFFF05" w14:textId="77777777" w:rsidR="00BA3B74" w:rsidRDefault="00DE1F91">
      <w:pPr>
        <w:numPr>
          <w:ilvl w:val="0"/>
          <w:numId w:val="1"/>
        </w:numPr>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HB 1063 and HB 3345 (86R) enhancing the delivery of healthcare services through telemedicine</w:t>
      </w:r>
    </w:p>
    <w:p w14:paraId="67A73E60" w14:textId="77777777" w:rsidR="00BA3B74" w:rsidRDefault="00DE1F91">
      <w:pPr>
        <w:numPr>
          <w:ilvl w:val="0"/>
          <w:numId w:val="1"/>
        </w:numPr>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lastRenderedPageBreak/>
        <w:t>HB 18 and HB 19 (86R) providing greater mental health education and resources in public schools</w:t>
      </w:r>
    </w:p>
    <w:p w14:paraId="1610E7BB" w14:textId="77777777" w:rsidR="00BA3B74" w:rsidRDefault="00DE1F91">
      <w:pPr>
        <w:numPr>
          <w:ilvl w:val="0"/>
          <w:numId w:val="1"/>
        </w:numPr>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HB 13 (85R) providing local opportunities to address mental health needs</w:t>
      </w:r>
    </w:p>
    <w:p w14:paraId="2196B844" w14:textId="77777777" w:rsidR="00BA3B74" w:rsidRDefault="00DE1F91">
      <w:pPr>
        <w:numPr>
          <w:ilvl w:val="0"/>
          <w:numId w:val="1"/>
        </w:numPr>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HB 1697 (85R) enhancing neonatal intensive care telemedicine</w:t>
      </w:r>
    </w:p>
    <w:p w14:paraId="2E27DF8C" w14:textId="77777777" w:rsidR="00BA3B74" w:rsidRDefault="00BA3B74">
      <w:pPr>
        <w:pBdr>
          <w:top w:val="nil"/>
          <w:left w:val="nil"/>
          <w:bottom w:val="nil"/>
          <w:right w:val="nil"/>
          <w:between w:val="nil"/>
        </w:pBdr>
        <w:shd w:val="clear" w:color="auto" w:fill="FFFFFF"/>
        <w:rPr>
          <w:rFonts w:ascii="Tahoma" w:eastAsia="Tahoma" w:hAnsi="Tahoma" w:cs="Tahoma"/>
          <w:color w:val="000000"/>
          <w:sz w:val="24"/>
          <w:szCs w:val="24"/>
        </w:rPr>
      </w:pPr>
    </w:p>
    <w:p w14:paraId="4AB7C557" w14:textId="77777777" w:rsidR="00BA3B74" w:rsidRDefault="00DE1F91">
      <w:pPr>
        <w:rPr>
          <w:rFonts w:ascii="Tahoma" w:eastAsia="Tahoma" w:hAnsi="Tahoma" w:cs="Tahoma"/>
          <w:color w:val="000000"/>
          <w:sz w:val="24"/>
          <w:szCs w:val="24"/>
        </w:rPr>
      </w:pPr>
      <w:r>
        <w:rPr>
          <w:rFonts w:ascii="Tahoma" w:eastAsia="Tahoma" w:hAnsi="Tahoma" w:cs="Tahoma"/>
          <w:color w:val="000000"/>
          <w:sz w:val="24"/>
          <w:szCs w:val="24"/>
        </w:rPr>
        <w:t xml:space="preserve">The Children’s Health Care Hero Award recognizes Texas leaders who have demonstrated a commitment to an accessible, high-quality and appropriately funded children’s healthcare system in Texas. </w:t>
      </w:r>
    </w:p>
    <w:p w14:paraId="071A7F63" w14:textId="77777777" w:rsidR="00BA3B74" w:rsidRDefault="00BA3B74">
      <w:pPr>
        <w:shd w:val="clear" w:color="auto" w:fill="FFFFFF"/>
        <w:rPr>
          <w:rFonts w:ascii="Tahoma" w:eastAsia="Tahoma" w:hAnsi="Tahoma" w:cs="Tahoma"/>
          <w:color w:val="000000"/>
          <w:sz w:val="24"/>
          <w:szCs w:val="24"/>
        </w:rPr>
      </w:pPr>
    </w:p>
    <w:p w14:paraId="04735E6B" w14:textId="479FBE7E" w:rsidR="00E717B8" w:rsidRPr="00E717B8" w:rsidRDefault="00E717B8" w:rsidP="00E717B8">
      <w:pPr>
        <w:shd w:val="clear" w:color="auto" w:fill="FFFFFF"/>
        <w:rPr>
          <w:rFonts w:ascii="Tahoma" w:eastAsia="Tahoma" w:hAnsi="Tahoma" w:cs="Tahoma"/>
          <w:color w:val="000000"/>
          <w:sz w:val="24"/>
          <w:szCs w:val="24"/>
          <w:lang w:val="en-US"/>
        </w:rPr>
      </w:pPr>
      <w:r>
        <w:rPr>
          <w:rFonts w:ascii="Tahoma" w:eastAsia="Tahoma" w:hAnsi="Tahoma" w:cs="Tahoma"/>
          <w:color w:val="000000"/>
          <w:sz w:val="24"/>
          <w:szCs w:val="24"/>
          <w:lang w:val="en-US"/>
        </w:rPr>
        <w:t>“</w:t>
      </w:r>
      <w:r w:rsidRPr="00E717B8">
        <w:rPr>
          <w:rFonts w:ascii="Tahoma" w:eastAsia="Tahoma" w:hAnsi="Tahoma" w:cs="Tahoma"/>
          <w:color w:val="000000"/>
          <w:sz w:val="24"/>
          <w:szCs w:val="24"/>
          <w:lang w:val="en-US"/>
        </w:rPr>
        <w:t>I am honored to receive this award from the Children's Hospital Association of Texas</w:t>
      </w:r>
      <w:r>
        <w:rPr>
          <w:rFonts w:ascii="Tahoma" w:eastAsia="Tahoma" w:hAnsi="Tahoma" w:cs="Tahoma"/>
          <w:color w:val="000000"/>
          <w:sz w:val="24"/>
          <w:szCs w:val="24"/>
          <w:lang w:val="en-US"/>
        </w:rPr>
        <w:t>,</w:t>
      </w:r>
      <w:r w:rsidR="00BC1710">
        <w:rPr>
          <w:rFonts w:ascii="Tahoma" w:eastAsia="Tahoma" w:hAnsi="Tahoma" w:cs="Tahoma"/>
          <w:color w:val="000000"/>
          <w:sz w:val="24"/>
          <w:szCs w:val="24"/>
          <w:lang w:val="en-US"/>
        </w:rPr>
        <w:t>”</w:t>
      </w:r>
      <w:r>
        <w:rPr>
          <w:rFonts w:ascii="Tahoma" w:eastAsia="Tahoma" w:hAnsi="Tahoma" w:cs="Tahoma"/>
          <w:color w:val="000000"/>
          <w:sz w:val="24"/>
          <w:szCs w:val="24"/>
          <w:lang w:val="en-US"/>
        </w:rPr>
        <w:t xml:space="preserve"> said Rep. Price. “</w:t>
      </w:r>
      <w:r w:rsidRPr="00E717B8">
        <w:rPr>
          <w:rFonts w:ascii="Tahoma" w:eastAsia="Tahoma" w:hAnsi="Tahoma" w:cs="Tahoma"/>
          <w:color w:val="000000"/>
          <w:sz w:val="24"/>
          <w:szCs w:val="24"/>
          <w:lang w:val="en-US"/>
        </w:rPr>
        <w:t>It is a privilege to work alongside all of the outstanding children's hospitals in Texas to improve and enhance children's health. By providing greater opportunities to utilize telemedicine and telehealth technologies, the Texas Legislature is supporting Texas physicians and hospital staff in their quest to provide timely life-saving care to patients all across our state, including children.</w:t>
      </w:r>
      <w:r>
        <w:rPr>
          <w:rFonts w:ascii="Tahoma" w:eastAsia="Tahoma" w:hAnsi="Tahoma" w:cs="Tahoma"/>
          <w:color w:val="000000"/>
          <w:sz w:val="24"/>
          <w:szCs w:val="24"/>
          <w:lang w:val="en-US"/>
        </w:rPr>
        <w:t>”</w:t>
      </w:r>
    </w:p>
    <w:p w14:paraId="70C8886A" w14:textId="77777777" w:rsidR="00BA3B74" w:rsidRDefault="00BA3B74">
      <w:pPr>
        <w:shd w:val="clear" w:color="auto" w:fill="FFFFFF"/>
        <w:rPr>
          <w:rFonts w:ascii="Tahoma" w:eastAsia="Tahoma" w:hAnsi="Tahoma" w:cs="Tahoma"/>
          <w:color w:val="000000"/>
          <w:sz w:val="24"/>
          <w:szCs w:val="24"/>
        </w:rPr>
      </w:pPr>
    </w:p>
    <w:p w14:paraId="58264F6E" w14:textId="77777777" w:rsidR="00BA3B74" w:rsidRDefault="00DE1F91">
      <w:pPr>
        <w:shd w:val="clear" w:color="auto" w:fill="FFFFFF"/>
        <w:rPr>
          <w:rFonts w:ascii="Tahoma" w:eastAsia="Tahoma" w:hAnsi="Tahoma" w:cs="Tahoma"/>
          <w:color w:val="000000"/>
          <w:sz w:val="24"/>
          <w:szCs w:val="24"/>
        </w:rPr>
      </w:pPr>
      <w:bookmarkStart w:id="0" w:name="_heading=h.gjdgxs" w:colFirst="0" w:colLast="0"/>
      <w:bookmarkEnd w:id="0"/>
      <w:r w:rsidRPr="00E717B8">
        <w:rPr>
          <w:rFonts w:ascii="Tahoma" w:eastAsia="Tahoma" w:hAnsi="Tahoma" w:cs="Tahoma"/>
          <w:color w:val="000000"/>
          <w:sz w:val="24"/>
          <w:szCs w:val="24"/>
        </w:rPr>
        <w:t>Prior to receiving the award, Rep. Price toured Dell Children’s Medical Center. Dell Children’s Medical Center, part of Ascension, is the region’s only comprehensive children’s hospital and pediatric Level I trauma center.</w:t>
      </w:r>
    </w:p>
    <w:p w14:paraId="50C211CA" w14:textId="77777777" w:rsidR="00BA3B74" w:rsidRDefault="00BA3B74">
      <w:pPr>
        <w:shd w:val="clear" w:color="auto" w:fill="FFFFFF"/>
        <w:rPr>
          <w:rFonts w:ascii="Tahoma" w:eastAsia="Tahoma" w:hAnsi="Tahoma" w:cs="Tahoma"/>
          <w:color w:val="000000"/>
          <w:sz w:val="24"/>
          <w:szCs w:val="24"/>
        </w:rPr>
      </w:pPr>
      <w:bookmarkStart w:id="1" w:name="_heading=h.30j0zll" w:colFirst="0" w:colLast="0"/>
      <w:bookmarkEnd w:id="1"/>
    </w:p>
    <w:p w14:paraId="41A171B6" w14:textId="565BCC07" w:rsidR="00BA3B74" w:rsidRPr="00C0219D" w:rsidRDefault="00C0219D">
      <w:pPr>
        <w:shd w:val="clear" w:color="auto" w:fill="FFFFFF"/>
        <w:rPr>
          <w:rFonts w:ascii="Tahoma" w:eastAsia="Tahoma" w:hAnsi="Tahoma" w:cs="Tahoma"/>
          <w:color w:val="000000"/>
          <w:sz w:val="24"/>
          <w:szCs w:val="24"/>
          <w:lang w:val="en-US"/>
        </w:rPr>
      </w:pPr>
      <w:r w:rsidRPr="00C0219D">
        <w:rPr>
          <w:rFonts w:ascii="Tahoma" w:eastAsia="Tahoma" w:hAnsi="Tahoma" w:cs="Tahoma"/>
          <w:color w:val="000000"/>
          <w:sz w:val="24"/>
          <w:szCs w:val="24"/>
          <w:lang w:val="en-US"/>
        </w:rPr>
        <w:t>"Dell Children's is proud to help recognize Representative Price and his significant accomplishments advancing healthcare, especially for children in Texas. On behalf of Dell Children's and Ascension we congratulate Rep. Price for his leadership and dedication supporting initiatives that have strengthened mental health resources and telemedicine in Texas," said Christopher M. Born, president of Dell Children’s Medical Center.</w:t>
      </w:r>
    </w:p>
    <w:p w14:paraId="63F70D15" w14:textId="77777777" w:rsidR="00C0219D" w:rsidRPr="00C0219D" w:rsidRDefault="00C0219D">
      <w:pPr>
        <w:shd w:val="clear" w:color="auto" w:fill="FFFFFF"/>
        <w:rPr>
          <w:rFonts w:ascii="Tahoma" w:eastAsia="Tahoma" w:hAnsi="Tahoma" w:cs="Tahoma"/>
          <w:color w:val="000000"/>
          <w:sz w:val="24"/>
          <w:szCs w:val="24"/>
          <w:highlight w:val="yellow"/>
          <w:lang w:val="en-US"/>
        </w:rPr>
      </w:pPr>
    </w:p>
    <w:p w14:paraId="699427EF" w14:textId="77777777" w:rsidR="00BA3B74" w:rsidRDefault="00DE1F91">
      <w:pPr>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Price represents District 87 which covers Carson, Hutchinson, Moore, Potter and Sherman counties. </w:t>
      </w:r>
    </w:p>
    <w:p w14:paraId="73CCED56" w14:textId="77777777" w:rsidR="00BA3B74" w:rsidRDefault="00BA3B74">
      <w:pPr>
        <w:shd w:val="clear" w:color="auto" w:fill="FFFFFF"/>
        <w:rPr>
          <w:rFonts w:ascii="Tahoma" w:eastAsia="Tahoma" w:hAnsi="Tahoma" w:cs="Tahoma"/>
          <w:color w:val="000000"/>
          <w:sz w:val="24"/>
          <w:szCs w:val="24"/>
        </w:rPr>
      </w:pPr>
    </w:p>
    <w:p w14:paraId="17BA0391" w14:textId="77777777" w:rsidR="00BA3B74" w:rsidRDefault="00DE1F91">
      <w:pPr>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w:t>
      </w:r>
    </w:p>
    <w:p w14:paraId="562786F3" w14:textId="77777777" w:rsidR="00BA3B74" w:rsidRDefault="00DE1F91">
      <w:pPr>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 xml:space="preserve"> </w:t>
      </w:r>
    </w:p>
    <w:p w14:paraId="4570F7BC" w14:textId="77777777" w:rsidR="00BA3B74" w:rsidRDefault="00DE1F91">
      <w:pPr>
        <w:shd w:val="clear" w:color="auto" w:fill="FFFFFF"/>
        <w:rPr>
          <w:rFonts w:ascii="Tahoma" w:eastAsia="Tahoma" w:hAnsi="Tahoma" w:cs="Tahoma"/>
          <w:b/>
          <w:color w:val="000000"/>
          <w:sz w:val="24"/>
          <w:szCs w:val="24"/>
        </w:rPr>
      </w:pPr>
      <w:r>
        <w:rPr>
          <w:rFonts w:ascii="Tahoma" w:eastAsia="Tahoma" w:hAnsi="Tahoma" w:cs="Tahoma"/>
          <w:b/>
          <w:color w:val="000000"/>
          <w:sz w:val="24"/>
          <w:szCs w:val="24"/>
        </w:rPr>
        <w:t>About the Children’s Hospital Association of Texas</w:t>
      </w:r>
    </w:p>
    <w:p w14:paraId="19DCD0E0" w14:textId="77777777" w:rsidR="00BA3B74" w:rsidRDefault="00DE1F91">
      <w:pPr>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The Children’s Hospital Association of Texas (CHAT) is a non-profit association whose mission is to advance children’s health and well-being by advocating for policies and funding that promote children’s access to high-quality, comprehensive health care. Learn more about CHAT at </w:t>
      </w:r>
      <w:hyperlink r:id="rId9">
        <w:r>
          <w:rPr>
            <w:rFonts w:ascii="Tahoma" w:eastAsia="Tahoma" w:hAnsi="Tahoma" w:cs="Tahoma"/>
            <w:color w:val="0000FF"/>
            <w:sz w:val="24"/>
            <w:szCs w:val="24"/>
            <w:u w:val="single"/>
          </w:rPr>
          <w:t>chatexas.com</w:t>
        </w:r>
      </w:hyperlink>
      <w:r>
        <w:rPr>
          <w:rFonts w:ascii="Tahoma" w:eastAsia="Tahoma" w:hAnsi="Tahoma" w:cs="Tahoma"/>
          <w:color w:val="000000"/>
          <w:sz w:val="24"/>
          <w:szCs w:val="24"/>
        </w:rPr>
        <w:t xml:space="preserve"> or follow CHAT on Twitter at</w:t>
      </w:r>
      <w:hyperlink r:id="rId10">
        <w:r>
          <w:rPr>
            <w:rFonts w:ascii="Tahoma" w:eastAsia="Tahoma" w:hAnsi="Tahoma" w:cs="Tahoma"/>
            <w:color w:val="000000"/>
            <w:sz w:val="24"/>
            <w:szCs w:val="24"/>
          </w:rPr>
          <w:t xml:space="preserve"> </w:t>
        </w:r>
      </w:hyperlink>
      <w:hyperlink r:id="rId11">
        <w:r>
          <w:rPr>
            <w:rFonts w:ascii="Tahoma" w:eastAsia="Tahoma" w:hAnsi="Tahoma" w:cs="Tahoma"/>
            <w:color w:val="0000FF"/>
            <w:sz w:val="24"/>
            <w:szCs w:val="24"/>
            <w:u w:val="single"/>
          </w:rPr>
          <w:t>https://twitter.com/ChildHospAssnTX</w:t>
        </w:r>
      </w:hyperlink>
      <w:r>
        <w:rPr>
          <w:rFonts w:ascii="Tahoma" w:eastAsia="Tahoma" w:hAnsi="Tahoma" w:cs="Tahoma"/>
          <w:color w:val="000000"/>
          <w:sz w:val="24"/>
          <w:szCs w:val="24"/>
        </w:rPr>
        <w:t>.</w:t>
      </w:r>
    </w:p>
    <w:p w14:paraId="4745D23A" w14:textId="77777777" w:rsidR="00BA3B74" w:rsidRDefault="00DE1F91">
      <w:pPr>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 </w:t>
      </w:r>
    </w:p>
    <w:p w14:paraId="5C9EE564" w14:textId="77777777" w:rsidR="00BA3B74" w:rsidRDefault="00DE1F91">
      <w:pPr>
        <w:shd w:val="clear" w:color="auto" w:fill="FFFFFF"/>
        <w:rPr>
          <w:rFonts w:ascii="Tahoma" w:eastAsia="Tahoma" w:hAnsi="Tahoma" w:cs="Tahoma"/>
          <w:color w:val="000000"/>
          <w:sz w:val="24"/>
          <w:szCs w:val="24"/>
        </w:rPr>
      </w:pPr>
      <w:r>
        <w:rPr>
          <w:rFonts w:ascii="Tahoma" w:eastAsia="Tahoma" w:hAnsi="Tahoma" w:cs="Tahoma"/>
          <w:color w:val="000000"/>
          <w:sz w:val="24"/>
          <w:szCs w:val="24"/>
        </w:rPr>
        <w:lastRenderedPageBreak/>
        <w:t xml:space="preserve"> </w:t>
      </w:r>
    </w:p>
    <w:p w14:paraId="56D323DD" w14:textId="77777777" w:rsidR="00BA3B74" w:rsidRDefault="00DE1F91">
      <w:pPr>
        <w:rPr>
          <w:rFonts w:ascii="Tahoma" w:eastAsia="Tahoma" w:hAnsi="Tahoma" w:cs="Tahoma"/>
          <w:sz w:val="24"/>
          <w:szCs w:val="24"/>
        </w:rPr>
      </w:pPr>
      <w:r>
        <w:rPr>
          <w:rFonts w:ascii="Tahoma" w:eastAsia="Tahoma" w:hAnsi="Tahoma" w:cs="Tahoma"/>
          <w:sz w:val="24"/>
          <w:szCs w:val="24"/>
        </w:rPr>
        <w:t xml:space="preserve"> </w:t>
      </w:r>
    </w:p>
    <w:p w14:paraId="7D13BCC2" w14:textId="77777777" w:rsidR="00BA3B74" w:rsidRDefault="00DE1F91">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793D58C2" w14:textId="77777777" w:rsidR="00BA3B74" w:rsidRDefault="00BA3B74">
      <w:pPr>
        <w:rPr>
          <w:rFonts w:ascii="Tahoma" w:eastAsia="Tahoma" w:hAnsi="Tahoma" w:cs="Tahoma"/>
          <w:sz w:val="24"/>
          <w:szCs w:val="24"/>
        </w:rPr>
      </w:pPr>
    </w:p>
    <w:sectPr w:rsidR="00BA3B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6395D"/>
    <w:multiLevelType w:val="multilevel"/>
    <w:tmpl w:val="D9D44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37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74"/>
    <w:rsid w:val="006D50D4"/>
    <w:rsid w:val="00BA3B74"/>
    <w:rsid w:val="00BC1710"/>
    <w:rsid w:val="00C0219D"/>
    <w:rsid w:val="00DE1F91"/>
    <w:rsid w:val="00E717B8"/>
    <w:rsid w:val="00F6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A907E"/>
  <w15:docId w15:val="{8611F473-85C4-704F-AC77-C8D37EAB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85971"/>
    <w:rPr>
      <w:color w:val="0000FF" w:themeColor="hyperlink"/>
      <w:u w:val="single"/>
    </w:rPr>
  </w:style>
  <w:style w:type="character" w:styleId="UnresolvedMention">
    <w:name w:val="Unresolved Mention"/>
    <w:basedOn w:val="DefaultParagraphFont"/>
    <w:uiPriority w:val="99"/>
    <w:semiHidden/>
    <w:unhideWhenUsed/>
    <w:rsid w:val="00785971"/>
    <w:rPr>
      <w:color w:val="605E5C"/>
      <w:shd w:val="clear" w:color="auto" w:fill="E1DFDD"/>
    </w:rPr>
  </w:style>
  <w:style w:type="paragraph" w:styleId="ListParagraph">
    <w:name w:val="List Paragraph"/>
    <w:basedOn w:val="Normal"/>
    <w:uiPriority w:val="34"/>
    <w:qFormat/>
    <w:rsid w:val="00A2342C"/>
    <w:pPr>
      <w:ind w:left="720"/>
      <w:contextualSpacing/>
    </w:pPr>
  </w:style>
  <w:style w:type="paragraph" w:styleId="Revision">
    <w:name w:val="Revision"/>
    <w:hidden/>
    <w:uiPriority w:val="99"/>
    <w:semiHidden/>
    <w:rsid w:val="008823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521046901">
      <w:bodyDiv w:val="1"/>
      <w:marLeft w:val="0"/>
      <w:marRight w:val="0"/>
      <w:marTop w:val="0"/>
      <w:marBottom w:val="0"/>
      <w:divBdr>
        <w:top w:val="none" w:sz="0" w:space="0" w:color="auto"/>
        <w:left w:val="none" w:sz="0" w:space="0" w:color="auto"/>
        <w:bottom w:val="none" w:sz="0" w:space="0" w:color="auto"/>
        <w:right w:val="none" w:sz="0" w:space="0" w:color="auto"/>
      </w:divBdr>
    </w:div>
    <w:div w:id="1900553705">
      <w:bodyDiv w:val="1"/>
      <w:marLeft w:val="0"/>
      <w:marRight w:val="0"/>
      <w:marTop w:val="0"/>
      <w:marBottom w:val="0"/>
      <w:divBdr>
        <w:top w:val="none" w:sz="0" w:space="0" w:color="auto"/>
        <w:left w:val="none" w:sz="0" w:space="0" w:color="auto"/>
        <w:bottom w:val="none" w:sz="0" w:space="0" w:color="auto"/>
        <w:right w:val="none" w:sz="0" w:space="0" w:color="auto"/>
      </w:divBdr>
      <w:divsChild>
        <w:div w:id="1008488806">
          <w:marLeft w:val="0"/>
          <w:marRight w:val="0"/>
          <w:marTop w:val="0"/>
          <w:marBottom w:val="0"/>
          <w:divBdr>
            <w:top w:val="none" w:sz="0" w:space="0" w:color="auto"/>
            <w:left w:val="none" w:sz="0" w:space="0" w:color="auto"/>
            <w:bottom w:val="none" w:sz="0" w:space="0" w:color="auto"/>
            <w:right w:val="none" w:sz="0" w:space="0" w:color="auto"/>
          </w:divBdr>
        </w:div>
        <w:div w:id="1744793174">
          <w:marLeft w:val="0"/>
          <w:marRight w:val="0"/>
          <w:marTop w:val="0"/>
          <w:marBottom w:val="0"/>
          <w:divBdr>
            <w:top w:val="none" w:sz="0" w:space="0" w:color="auto"/>
            <w:left w:val="none" w:sz="0" w:space="0" w:color="auto"/>
            <w:bottom w:val="none" w:sz="0" w:space="0" w:color="auto"/>
            <w:right w:val="none" w:sz="0" w:space="0" w:color="auto"/>
          </w:divBdr>
        </w:div>
      </w:divsChild>
    </w:div>
    <w:div w:id="2000576652">
      <w:bodyDiv w:val="1"/>
      <w:marLeft w:val="0"/>
      <w:marRight w:val="0"/>
      <w:marTop w:val="0"/>
      <w:marBottom w:val="0"/>
      <w:divBdr>
        <w:top w:val="none" w:sz="0" w:space="0" w:color="auto"/>
        <w:left w:val="none" w:sz="0" w:space="0" w:color="auto"/>
        <w:bottom w:val="none" w:sz="0" w:space="0" w:color="auto"/>
        <w:right w:val="none" w:sz="0" w:space="0" w:color="auto"/>
      </w:divBdr>
      <w:divsChild>
        <w:div w:id="100414813">
          <w:marLeft w:val="0"/>
          <w:marRight w:val="0"/>
          <w:marTop w:val="0"/>
          <w:marBottom w:val="0"/>
          <w:divBdr>
            <w:top w:val="none" w:sz="0" w:space="0" w:color="auto"/>
            <w:left w:val="none" w:sz="0" w:space="0" w:color="auto"/>
            <w:bottom w:val="none" w:sz="0" w:space="0" w:color="auto"/>
            <w:right w:val="none" w:sz="0" w:space="0" w:color="auto"/>
          </w:divBdr>
        </w:div>
        <w:div w:id="1416825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arnke@echristian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portay@echristianp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ChildHospAssnTX" TargetMode="External"/><Relationship Id="rId5" Type="http://schemas.openxmlformats.org/officeDocument/2006/relationships/webSettings" Target="webSettings.xml"/><Relationship Id="rId10" Type="http://schemas.openxmlformats.org/officeDocument/2006/relationships/hyperlink" Target="https://twitter.com/ChildHospAssnTX" TargetMode="External"/><Relationship Id="rId4" Type="http://schemas.openxmlformats.org/officeDocument/2006/relationships/settings" Target="settings.xml"/><Relationship Id="rId9" Type="http://schemas.openxmlformats.org/officeDocument/2006/relationships/hyperlink" Target="https://cha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bIZAWNkqasoLXrlwXqa4l1fw==">AMUW2mWeMczkEwDo2LUad9IS63QL7YxFZFPdUPoxppoUFPv0D2cMwvWAdLmVZ0eCGO3M7JsMaqKHn2A9ip9sYLrkbVYqXp30iE/GcjstjwjCBfplhA9IXexTpxbp+/8RzjrcbIa8EEblU0ZHfmQ/uVG16P8XDQ/70zSJyzRbtxiYOGHdKGTSHtfunAFlgG+BO34fM2ZHQJsWk6gtohHAyL4AnthP8s+cNw8taiSO918GVsEAswUKkyLbyTGGmXlW4WrI11Y9TBxPDS1N8YVLIuoSDc7359T2oO0LRCVRHwoHqjQWzfISYe19XZ9PYvnm6DD/jxaam3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Warnke</cp:lastModifiedBy>
  <cp:revision>7</cp:revision>
  <dcterms:created xsi:type="dcterms:W3CDTF">2022-05-09T14:54:00Z</dcterms:created>
  <dcterms:modified xsi:type="dcterms:W3CDTF">2022-05-23T20:07:00Z</dcterms:modified>
</cp:coreProperties>
</file>