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6851" w14:textId="63436B9C" w:rsidR="005866CC" w:rsidRPr="00EF46F5" w:rsidRDefault="00CB3BBB" w:rsidP="005866CC">
      <w:pPr>
        <w:jc w:val="right"/>
        <w:rPr>
          <w:rFonts w:ascii="Tahoma" w:hAnsi="Tahoma" w:cs="Tahoma"/>
        </w:rPr>
      </w:pPr>
      <w:r>
        <w:rPr>
          <w:rFonts w:ascii="Tahoma" w:hAnsi="Tahoma" w:cs="Tahoma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866CCA" wp14:editId="0A8DB8F9">
            <wp:simplePos x="0" y="0"/>
            <wp:positionH relativeFrom="column">
              <wp:posOffset>-291465</wp:posOffset>
            </wp:positionH>
            <wp:positionV relativeFrom="paragraph">
              <wp:posOffset>-429260</wp:posOffset>
            </wp:positionV>
            <wp:extent cx="2821940" cy="799926"/>
            <wp:effectExtent l="0" t="0" r="0" b="0"/>
            <wp:wrapNone/>
            <wp:docPr id="2" name="Picture 2" descr="../../Logos/New%20CHAT%20Logos/CHAT%20Logo%20Files/Horizontal%20-%20Color/chat_CLR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New%20CHAT%20Logos/CHAT%20Logo%20Files/Horizontal%20-%20Color/chat_CLR_H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7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CC" w:rsidRPr="00EF46F5">
        <w:rPr>
          <w:rFonts w:ascii="Tahoma" w:hAnsi="Tahoma" w:cs="Tahoma"/>
        </w:rPr>
        <w:t>FOR IMMEDIATE RELEASE</w:t>
      </w:r>
    </w:p>
    <w:p w14:paraId="311AD0A8" w14:textId="6A7B1864" w:rsidR="005866CC" w:rsidRPr="00EF46F5" w:rsidRDefault="001A6C0A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 w:rsidRPr="001A6C0A">
        <w:rPr>
          <w:rFonts w:ascii="Tahoma" w:hAnsi="Tahoma" w:cs="Tahoma"/>
          <w:b w:val="0"/>
          <w:sz w:val="22"/>
          <w:szCs w:val="22"/>
        </w:rPr>
        <w:t>December 7, 2016</w:t>
      </w:r>
    </w:p>
    <w:p w14:paraId="6CC37FB7" w14:textId="669C42B6" w:rsidR="005866CC" w:rsidRPr="00EF46F5" w:rsidRDefault="005866CC" w:rsidP="005866CC">
      <w:pPr>
        <w:jc w:val="right"/>
        <w:rPr>
          <w:rFonts w:ascii="Tahoma" w:hAnsi="Tahoma" w:cs="Tahoma"/>
          <w:b w:val="0"/>
          <w:sz w:val="22"/>
          <w:szCs w:val="22"/>
          <w:u w:val="single"/>
        </w:rPr>
      </w:pPr>
      <w:r w:rsidRPr="00EF46F5">
        <w:rPr>
          <w:rFonts w:ascii="Tahoma" w:hAnsi="Tahoma" w:cs="Tahoma"/>
          <w:b w:val="0"/>
          <w:sz w:val="22"/>
          <w:szCs w:val="22"/>
          <w:u w:val="single"/>
        </w:rPr>
        <w:t>Media Contact:</w:t>
      </w:r>
    </w:p>
    <w:p w14:paraId="230782A6" w14:textId="0AD62C4C" w:rsidR="005866CC" w:rsidRPr="00EF46F5" w:rsidRDefault="00CB3BBB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Heath Riddles</w:t>
      </w:r>
      <w:r w:rsidR="005866CC" w:rsidRPr="00EF46F5">
        <w:rPr>
          <w:rFonts w:ascii="Tahoma" w:hAnsi="Tahoma" w:cs="Tahoma"/>
          <w:b w:val="0"/>
          <w:sz w:val="22"/>
          <w:szCs w:val="22"/>
        </w:rPr>
        <w:t xml:space="preserve"> and Lia </w:t>
      </w:r>
      <w:r w:rsidR="0000581B">
        <w:rPr>
          <w:rFonts w:ascii="Tahoma" w:hAnsi="Tahoma" w:cs="Tahoma"/>
          <w:b w:val="0"/>
          <w:sz w:val="22"/>
          <w:szCs w:val="22"/>
        </w:rPr>
        <w:t>Truitt</w:t>
      </w:r>
    </w:p>
    <w:p w14:paraId="722BD4D2" w14:textId="1771FDCC" w:rsidR="00B447B5" w:rsidRPr="00EF46F5" w:rsidRDefault="0000581B" w:rsidP="00CB3BBB">
      <w:pPr>
        <w:jc w:val="right"/>
        <w:rPr>
          <w:rFonts w:ascii="Tahoma" w:hAnsi="Tahoma" w:cs="Tahoma"/>
          <w:b w:val="0"/>
          <w:sz w:val="22"/>
          <w:szCs w:val="22"/>
        </w:rPr>
      </w:pPr>
      <w:hyperlink r:id="rId6" w:history="1">
        <w:r w:rsidR="00CB3BBB" w:rsidRPr="00741952">
          <w:rPr>
            <w:rStyle w:val="Hyperlink"/>
            <w:rFonts w:ascii="Tahoma" w:hAnsi="Tahoma" w:cs="Tahoma"/>
            <w:b w:val="0"/>
            <w:sz w:val="22"/>
            <w:szCs w:val="22"/>
          </w:rPr>
          <w:t>hriddles@echristianpr.com</w:t>
        </w:r>
      </w:hyperlink>
      <w:r w:rsidR="00CB3BBB">
        <w:rPr>
          <w:rFonts w:ascii="Tahoma" w:hAnsi="Tahoma" w:cs="Tahoma"/>
          <w:b w:val="0"/>
          <w:sz w:val="22"/>
          <w:szCs w:val="22"/>
        </w:rPr>
        <w:t xml:space="preserve"> </w:t>
      </w:r>
      <w:r w:rsidR="00B447B5" w:rsidRPr="00EF46F5">
        <w:rPr>
          <w:rFonts w:ascii="Tahoma" w:hAnsi="Tahoma" w:cs="Tahoma"/>
          <w:b w:val="0"/>
          <w:sz w:val="22"/>
          <w:szCs w:val="22"/>
        </w:rPr>
        <w:t xml:space="preserve">or </w:t>
      </w:r>
      <w:hyperlink r:id="rId7" w:history="1">
        <w:r>
          <w:rPr>
            <w:rStyle w:val="Hyperlink"/>
            <w:rFonts w:ascii="Tahoma" w:hAnsi="Tahoma" w:cs="Tahoma"/>
            <w:b w:val="0"/>
            <w:sz w:val="22"/>
            <w:szCs w:val="22"/>
          </w:rPr>
          <w:t>ltruitt@echristianpr.com</w:t>
        </w:r>
        <w:bookmarkStart w:id="0" w:name="_GoBack"/>
        <w:bookmarkEnd w:id="0"/>
      </w:hyperlink>
    </w:p>
    <w:p w14:paraId="3F38A8A1" w14:textId="5B38EA4E" w:rsidR="005866CC" w:rsidRPr="00EF46F5" w:rsidRDefault="005866CC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 w:rsidRPr="00EF46F5">
        <w:rPr>
          <w:rFonts w:ascii="Tahoma" w:hAnsi="Tahoma" w:cs="Tahoma"/>
          <w:b w:val="0"/>
          <w:sz w:val="22"/>
          <w:szCs w:val="22"/>
        </w:rPr>
        <w:t xml:space="preserve">512-472-9599 </w:t>
      </w:r>
    </w:p>
    <w:p w14:paraId="7BA9F390" w14:textId="6B0DC9B0" w:rsidR="005866CC" w:rsidRPr="00EF46F5" w:rsidRDefault="005866CC" w:rsidP="005866CC">
      <w:pPr>
        <w:rPr>
          <w:rFonts w:ascii="Tahoma" w:hAnsi="Tahoma" w:cs="Tahoma"/>
          <w:b w:val="0"/>
          <w:sz w:val="22"/>
          <w:szCs w:val="22"/>
        </w:rPr>
      </w:pPr>
    </w:p>
    <w:p w14:paraId="41F1DBAA" w14:textId="48BBAF5D" w:rsidR="00002423" w:rsidRPr="00EF46F5" w:rsidRDefault="00002423" w:rsidP="005866CC">
      <w:pPr>
        <w:jc w:val="center"/>
        <w:rPr>
          <w:rFonts w:ascii="Tahoma" w:hAnsi="Tahoma" w:cs="Tahoma"/>
          <w:sz w:val="36"/>
          <w:szCs w:val="36"/>
        </w:rPr>
      </w:pPr>
      <w:r w:rsidRPr="00EF46F5">
        <w:rPr>
          <w:rFonts w:ascii="Tahoma" w:hAnsi="Tahoma" w:cs="Tahoma"/>
          <w:sz w:val="36"/>
          <w:szCs w:val="36"/>
        </w:rPr>
        <w:t>Children’s Hos</w:t>
      </w:r>
      <w:r w:rsidR="00B609DC" w:rsidRPr="00EF46F5">
        <w:rPr>
          <w:rFonts w:ascii="Tahoma" w:hAnsi="Tahoma" w:cs="Tahoma"/>
          <w:sz w:val="36"/>
          <w:szCs w:val="36"/>
        </w:rPr>
        <w:t>pital Association of Texas Provides</w:t>
      </w:r>
      <w:r w:rsidRPr="00EF46F5">
        <w:rPr>
          <w:rFonts w:ascii="Tahoma" w:hAnsi="Tahoma" w:cs="Tahoma"/>
          <w:sz w:val="36"/>
          <w:szCs w:val="36"/>
        </w:rPr>
        <w:t xml:space="preserve"> Tips to</w:t>
      </w:r>
    </w:p>
    <w:p w14:paraId="7684E870" w14:textId="77777777" w:rsidR="005866CC" w:rsidRPr="00EF46F5" w:rsidRDefault="00002423" w:rsidP="005866CC">
      <w:pPr>
        <w:jc w:val="center"/>
        <w:rPr>
          <w:rFonts w:ascii="Tahoma" w:hAnsi="Tahoma" w:cs="Tahoma"/>
          <w:sz w:val="36"/>
          <w:szCs w:val="36"/>
        </w:rPr>
      </w:pPr>
      <w:r w:rsidRPr="00EF46F5">
        <w:rPr>
          <w:rFonts w:ascii="Tahoma" w:hAnsi="Tahoma" w:cs="Tahoma"/>
          <w:sz w:val="36"/>
          <w:szCs w:val="36"/>
        </w:rPr>
        <w:t>Prevent Child Abuse Increase During the Holidays</w:t>
      </w:r>
    </w:p>
    <w:p w14:paraId="6928A067" w14:textId="77777777" w:rsidR="005866CC" w:rsidRPr="00EF46F5" w:rsidRDefault="005866CC" w:rsidP="005866CC">
      <w:pPr>
        <w:rPr>
          <w:rFonts w:ascii="Tahoma" w:hAnsi="Tahoma" w:cs="Tahoma"/>
        </w:rPr>
      </w:pPr>
    </w:p>
    <w:p w14:paraId="569E7B63" w14:textId="0F639224" w:rsidR="00B447B5" w:rsidRPr="00EF46F5" w:rsidRDefault="005866CC" w:rsidP="005866CC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 xml:space="preserve">AUSTIN, Texas — </w:t>
      </w:r>
      <w:r w:rsidR="00B447B5" w:rsidRPr="00EF46F5">
        <w:rPr>
          <w:rFonts w:ascii="Tahoma" w:hAnsi="Tahoma" w:cs="Tahoma"/>
          <w:b w:val="0"/>
        </w:rPr>
        <w:t>The holi</w:t>
      </w:r>
      <w:r w:rsidR="00D2012C" w:rsidRPr="00EF46F5">
        <w:rPr>
          <w:rFonts w:ascii="Tahoma" w:hAnsi="Tahoma" w:cs="Tahoma"/>
          <w:b w:val="0"/>
        </w:rPr>
        <w:t xml:space="preserve">days are </w:t>
      </w:r>
      <w:r w:rsidR="00855682" w:rsidRPr="00EF46F5">
        <w:rPr>
          <w:rFonts w:ascii="Tahoma" w:hAnsi="Tahoma" w:cs="Tahoma"/>
          <w:b w:val="0"/>
        </w:rPr>
        <w:t>upon us</w:t>
      </w:r>
      <w:r w:rsidR="009E7AA5" w:rsidRPr="00EF46F5">
        <w:rPr>
          <w:rFonts w:ascii="Tahoma" w:hAnsi="Tahoma" w:cs="Tahoma"/>
          <w:b w:val="0"/>
        </w:rPr>
        <w:t xml:space="preserve">, which is good news for excited kids and family members anxious to reconnect. But </w:t>
      </w:r>
      <w:r w:rsidR="00D2012C" w:rsidRPr="00EF46F5">
        <w:rPr>
          <w:rFonts w:ascii="Tahoma" w:hAnsi="Tahoma" w:cs="Tahoma"/>
          <w:b w:val="0"/>
        </w:rPr>
        <w:t>many Texas</w:t>
      </w:r>
      <w:r w:rsidR="009E7AA5" w:rsidRPr="00EF46F5">
        <w:rPr>
          <w:rFonts w:ascii="Tahoma" w:hAnsi="Tahoma" w:cs="Tahoma"/>
          <w:b w:val="0"/>
        </w:rPr>
        <w:t xml:space="preserve"> parents</w:t>
      </w:r>
      <w:r w:rsidR="00D2012C" w:rsidRPr="00EF46F5">
        <w:rPr>
          <w:rFonts w:ascii="Tahoma" w:hAnsi="Tahoma" w:cs="Tahoma"/>
          <w:b w:val="0"/>
        </w:rPr>
        <w:t xml:space="preserve"> </w:t>
      </w:r>
      <w:r w:rsidR="009E7AA5" w:rsidRPr="00EF46F5">
        <w:rPr>
          <w:rFonts w:ascii="Tahoma" w:hAnsi="Tahoma" w:cs="Tahoma"/>
          <w:b w:val="0"/>
        </w:rPr>
        <w:t xml:space="preserve">struggle to find </w:t>
      </w:r>
      <w:r w:rsidR="006D3BA3" w:rsidRPr="00EF46F5">
        <w:rPr>
          <w:rFonts w:ascii="Tahoma" w:hAnsi="Tahoma" w:cs="Tahoma"/>
          <w:b w:val="0"/>
        </w:rPr>
        <w:t>childcare</w:t>
      </w:r>
      <w:r w:rsidR="009E7AA5" w:rsidRPr="00EF46F5">
        <w:rPr>
          <w:rFonts w:ascii="Tahoma" w:hAnsi="Tahoma" w:cs="Tahoma"/>
          <w:b w:val="0"/>
        </w:rPr>
        <w:t xml:space="preserve"> while school is out</w:t>
      </w:r>
      <w:r w:rsidR="00D2012C" w:rsidRPr="00EF46F5">
        <w:rPr>
          <w:rFonts w:ascii="Tahoma" w:hAnsi="Tahoma" w:cs="Tahoma"/>
          <w:b w:val="0"/>
        </w:rPr>
        <w:t xml:space="preserve"> and</w:t>
      </w:r>
      <w:r w:rsidR="00385BD3" w:rsidRPr="00EF46F5">
        <w:rPr>
          <w:rFonts w:ascii="Tahoma" w:hAnsi="Tahoma" w:cs="Tahoma"/>
          <w:b w:val="0"/>
        </w:rPr>
        <w:t xml:space="preserve"> </w:t>
      </w:r>
      <w:r w:rsidR="009E7AA5" w:rsidRPr="00EF46F5">
        <w:rPr>
          <w:rFonts w:ascii="Tahoma" w:hAnsi="Tahoma" w:cs="Tahoma"/>
          <w:b w:val="0"/>
        </w:rPr>
        <w:t>worry how they can afford the added expenses of holiday gifts and travel</w:t>
      </w:r>
      <w:r w:rsidR="00D2012C" w:rsidRPr="00EF46F5">
        <w:rPr>
          <w:rFonts w:ascii="Tahoma" w:hAnsi="Tahoma" w:cs="Tahoma"/>
          <w:b w:val="0"/>
        </w:rPr>
        <w:t xml:space="preserve">. </w:t>
      </w:r>
      <w:r w:rsidR="00F33B25" w:rsidRPr="00EF46F5">
        <w:rPr>
          <w:rFonts w:ascii="Tahoma" w:hAnsi="Tahoma" w:cs="Tahoma"/>
          <w:b w:val="0"/>
        </w:rPr>
        <w:t>The</w:t>
      </w:r>
      <w:r w:rsidR="009E7AA5" w:rsidRPr="00EF46F5">
        <w:rPr>
          <w:rFonts w:ascii="Tahoma" w:hAnsi="Tahoma" w:cs="Tahoma"/>
          <w:b w:val="0"/>
        </w:rPr>
        <w:t xml:space="preserve"> frustration and stress that many families experience this time of year often lead to more cases of</w:t>
      </w:r>
      <w:r w:rsidR="00B609DC" w:rsidRPr="00EF46F5">
        <w:rPr>
          <w:rFonts w:ascii="Tahoma" w:hAnsi="Tahoma" w:cs="Tahoma"/>
          <w:b w:val="0"/>
        </w:rPr>
        <w:t xml:space="preserve"> child abuse or neglect. </w:t>
      </w:r>
    </w:p>
    <w:p w14:paraId="77E83433" w14:textId="77777777" w:rsidR="00385BD3" w:rsidRPr="00EF46F5" w:rsidRDefault="00385BD3" w:rsidP="005866CC">
      <w:pPr>
        <w:rPr>
          <w:rFonts w:ascii="Tahoma" w:hAnsi="Tahoma" w:cs="Tahoma"/>
          <w:b w:val="0"/>
        </w:rPr>
      </w:pPr>
    </w:p>
    <w:p w14:paraId="220765C1" w14:textId="79EA326F" w:rsidR="009C282D" w:rsidRPr="00EF46F5" w:rsidRDefault="00B609DC" w:rsidP="009C282D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More than 6</w:t>
      </w:r>
      <w:r w:rsidR="0055236B">
        <w:rPr>
          <w:rFonts w:ascii="Tahoma" w:hAnsi="Tahoma" w:cs="Tahoma"/>
          <w:b w:val="0"/>
        </w:rPr>
        <w:t>6</w:t>
      </w:r>
      <w:r w:rsidRPr="00EF46F5">
        <w:rPr>
          <w:rFonts w:ascii="Tahoma" w:hAnsi="Tahoma" w:cs="Tahoma"/>
          <w:b w:val="0"/>
        </w:rPr>
        <w:t>,00</w:t>
      </w:r>
      <w:r w:rsidR="0057371D" w:rsidRPr="00EF46F5">
        <w:rPr>
          <w:rFonts w:ascii="Tahoma" w:hAnsi="Tahoma" w:cs="Tahoma"/>
          <w:b w:val="0"/>
        </w:rPr>
        <w:t>0</w:t>
      </w:r>
      <w:r w:rsidR="00D2012C" w:rsidRPr="00EF46F5">
        <w:rPr>
          <w:rFonts w:ascii="Tahoma" w:hAnsi="Tahoma" w:cs="Tahoma"/>
          <w:b w:val="0"/>
        </w:rPr>
        <w:t xml:space="preserve"> Texas children </w:t>
      </w:r>
      <w:r w:rsidR="0055236B">
        <w:rPr>
          <w:rFonts w:ascii="Tahoma" w:hAnsi="Tahoma" w:cs="Tahoma"/>
          <w:b w:val="0"/>
        </w:rPr>
        <w:t>are abused or neglected each year</w:t>
      </w:r>
      <w:r w:rsidR="00D2012C" w:rsidRPr="00EF46F5">
        <w:rPr>
          <w:rFonts w:ascii="Tahoma" w:hAnsi="Tahoma" w:cs="Tahoma"/>
          <w:b w:val="0"/>
        </w:rPr>
        <w:t xml:space="preserve">. </w:t>
      </w:r>
      <w:r w:rsidR="00742ACB">
        <w:rPr>
          <w:rFonts w:ascii="Tahoma" w:hAnsi="Tahoma" w:cs="Tahoma"/>
          <w:b w:val="0"/>
        </w:rPr>
        <w:t>Ec</w:t>
      </w:r>
      <w:r w:rsidR="0057371D" w:rsidRPr="00EF46F5">
        <w:rPr>
          <w:rFonts w:ascii="Tahoma" w:hAnsi="Tahoma" w:cs="Tahoma"/>
          <w:b w:val="0"/>
        </w:rPr>
        <w:t>onomic</w:t>
      </w:r>
      <w:r w:rsidRPr="00EF46F5">
        <w:rPr>
          <w:rFonts w:ascii="Tahoma" w:hAnsi="Tahoma" w:cs="Tahoma"/>
          <w:b w:val="0"/>
        </w:rPr>
        <w:t xml:space="preserve"> and personal </w:t>
      </w:r>
      <w:r w:rsidR="006D3BA3" w:rsidRPr="00EF46F5">
        <w:rPr>
          <w:rFonts w:ascii="Tahoma" w:hAnsi="Tahoma" w:cs="Tahoma"/>
          <w:b w:val="0"/>
        </w:rPr>
        <w:t>stresses are</w:t>
      </w:r>
      <w:r w:rsidRPr="00EF46F5">
        <w:rPr>
          <w:rFonts w:ascii="Tahoma" w:hAnsi="Tahoma" w:cs="Tahoma"/>
          <w:b w:val="0"/>
        </w:rPr>
        <w:t xml:space="preserve"> contributors to child abuse. </w:t>
      </w:r>
      <w:r w:rsidR="009C282D" w:rsidRPr="00EF46F5">
        <w:rPr>
          <w:rFonts w:ascii="Tahoma" w:hAnsi="Tahoma" w:cs="Tahoma"/>
          <w:b w:val="0"/>
        </w:rPr>
        <w:t>For many parents</w:t>
      </w:r>
      <w:r w:rsidR="0057371D" w:rsidRPr="00EF46F5">
        <w:rPr>
          <w:rFonts w:ascii="Tahoma" w:hAnsi="Tahoma" w:cs="Tahoma"/>
          <w:b w:val="0"/>
        </w:rPr>
        <w:t>,</w:t>
      </w:r>
      <w:r w:rsidR="009C282D" w:rsidRPr="00EF46F5">
        <w:rPr>
          <w:rFonts w:ascii="Tahoma" w:hAnsi="Tahoma" w:cs="Tahoma"/>
          <w:b w:val="0"/>
        </w:rPr>
        <w:t xml:space="preserve"> the holidays increase these stress levels because of </w:t>
      </w:r>
      <w:r w:rsidR="00253D04" w:rsidRPr="00EF46F5">
        <w:rPr>
          <w:rFonts w:ascii="Tahoma" w:hAnsi="Tahoma" w:cs="Tahoma"/>
          <w:b w:val="0"/>
        </w:rPr>
        <w:t xml:space="preserve">the </w:t>
      </w:r>
      <w:r w:rsidR="00855682" w:rsidRPr="00EF46F5">
        <w:rPr>
          <w:rFonts w:ascii="Tahoma" w:hAnsi="Tahoma" w:cs="Tahoma"/>
          <w:b w:val="0"/>
        </w:rPr>
        <w:t xml:space="preserve">extra demands on </w:t>
      </w:r>
      <w:r w:rsidR="009C282D" w:rsidRPr="00EF46F5">
        <w:rPr>
          <w:rFonts w:ascii="Tahoma" w:hAnsi="Tahoma" w:cs="Tahoma"/>
          <w:b w:val="0"/>
        </w:rPr>
        <w:t>their time, money and energy.</w:t>
      </w:r>
    </w:p>
    <w:p w14:paraId="3C00C303" w14:textId="6729F6B1" w:rsidR="00D2012C" w:rsidRPr="00EF46F5" w:rsidRDefault="00D2012C" w:rsidP="005866CC">
      <w:pPr>
        <w:rPr>
          <w:rFonts w:ascii="Tahoma" w:hAnsi="Tahoma" w:cs="Tahoma"/>
          <w:b w:val="0"/>
        </w:rPr>
      </w:pPr>
    </w:p>
    <w:p w14:paraId="37C4E7E8" w14:textId="289DD7D8" w:rsidR="00B609DC" w:rsidRPr="00EF46F5" w:rsidRDefault="00B609DC" w:rsidP="005866CC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“Many children</w:t>
      </w:r>
      <w:r w:rsidR="00253D04" w:rsidRPr="00EF46F5">
        <w:rPr>
          <w:rFonts w:ascii="Tahoma" w:hAnsi="Tahoma" w:cs="Tahoma"/>
          <w:b w:val="0"/>
        </w:rPr>
        <w:t xml:space="preserve"> and adults</w:t>
      </w:r>
      <w:r w:rsidRPr="00EF46F5">
        <w:rPr>
          <w:rFonts w:ascii="Tahoma" w:hAnsi="Tahoma" w:cs="Tahoma"/>
          <w:b w:val="0"/>
        </w:rPr>
        <w:t xml:space="preserve"> have unrealistic</w:t>
      </w:r>
      <w:r w:rsidR="00855682" w:rsidRPr="00EF46F5">
        <w:rPr>
          <w:rFonts w:ascii="Tahoma" w:hAnsi="Tahoma" w:cs="Tahoma"/>
          <w:b w:val="0"/>
        </w:rPr>
        <w:t xml:space="preserve"> expectations</w:t>
      </w:r>
      <w:r w:rsidR="00385BD3" w:rsidRPr="00EF46F5">
        <w:rPr>
          <w:rFonts w:ascii="Tahoma" w:hAnsi="Tahoma" w:cs="Tahoma"/>
          <w:b w:val="0"/>
        </w:rPr>
        <w:t xml:space="preserve"> for </w:t>
      </w:r>
      <w:r w:rsidRPr="00EF46F5">
        <w:rPr>
          <w:rFonts w:ascii="Tahoma" w:hAnsi="Tahoma" w:cs="Tahoma"/>
          <w:b w:val="0"/>
        </w:rPr>
        <w:t xml:space="preserve">a perfect </w:t>
      </w:r>
      <w:r w:rsidR="00855682" w:rsidRPr="00EF46F5">
        <w:rPr>
          <w:rFonts w:ascii="Tahoma" w:hAnsi="Tahoma" w:cs="Tahoma"/>
          <w:b w:val="0"/>
        </w:rPr>
        <w:t>holiday season</w:t>
      </w:r>
      <w:r w:rsidR="00385BD3" w:rsidRPr="00EF46F5">
        <w:rPr>
          <w:rFonts w:ascii="Tahoma" w:hAnsi="Tahoma" w:cs="Tahoma"/>
          <w:b w:val="0"/>
        </w:rPr>
        <w:t xml:space="preserve">,” </w:t>
      </w:r>
      <w:r w:rsidR="00E434C0">
        <w:rPr>
          <w:rFonts w:ascii="Tahoma" w:hAnsi="Tahoma" w:cs="Tahoma"/>
          <w:b w:val="0"/>
        </w:rPr>
        <w:t>Stacy Wilson,</w:t>
      </w:r>
      <w:r w:rsidR="00855682" w:rsidRPr="00EF46F5">
        <w:rPr>
          <w:rFonts w:ascii="Tahoma" w:hAnsi="Tahoma" w:cs="Tahoma"/>
          <w:b w:val="0"/>
        </w:rPr>
        <w:t xml:space="preserve"> p</w:t>
      </w:r>
      <w:r w:rsidR="00385BD3" w:rsidRPr="00EF46F5">
        <w:rPr>
          <w:rFonts w:ascii="Tahoma" w:hAnsi="Tahoma" w:cs="Tahoma"/>
          <w:b w:val="0"/>
        </w:rPr>
        <w:t>resident of the Children’s Hospital Association of Texas (CHAT),</w:t>
      </w:r>
      <w:r w:rsidR="00855682" w:rsidRPr="00EF46F5">
        <w:rPr>
          <w:rFonts w:ascii="Tahoma" w:hAnsi="Tahoma" w:cs="Tahoma"/>
          <w:b w:val="0"/>
        </w:rPr>
        <w:t xml:space="preserve"> said. “</w:t>
      </w:r>
      <w:r w:rsidR="00F80A93" w:rsidRPr="00EF46F5">
        <w:rPr>
          <w:rFonts w:ascii="Tahoma" w:hAnsi="Tahoma" w:cs="Tahoma"/>
          <w:b w:val="0"/>
        </w:rPr>
        <w:t xml:space="preserve">Additionally, </w:t>
      </w:r>
      <w:r w:rsidR="00E434C0">
        <w:rPr>
          <w:rFonts w:ascii="Tahoma" w:hAnsi="Tahoma" w:cs="Tahoma"/>
          <w:b w:val="0"/>
        </w:rPr>
        <w:t>economic downtimes, arguments with family member</w:t>
      </w:r>
      <w:r w:rsidR="00651A12">
        <w:rPr>
          <w:rFonts w:ascii="Tahoma" w:hAnsi="Tahoma" w:cs="Tahoma"/>
          <w:b w:val="0"/>
        </w:rPr>
        <w:t>s</w:t>
      </w:r>
      <w:r w:rsidR="00E434C0">
        <w:rPr>
          <w:rFonts w:ascii="Tahoma" w:hAnsi="Tahoma" w:cs="Tahoma"/>
          <w:b w:val="0"/>
        </w:rPr>
        <w:t xml:space="preserve">, </w:t>
      </w:r>
      <w:r w:rsidR="00253D04" w:rsidRPr="00EF46F5">
        <w:rPr>
          <w:rFonts w:ascii="Tahoma" w:hAnsi="Tahoma" w:cs="Tahoma"/>
          <w:b w:val="0"/>
        </w:rPr>
        <w:t>and</w:t>
      </w:r>
      <w:r w:rsidR="00E434C0">
        <w:rPr>
          <w:rFonts w:ascii="Tahoma" w:hAnsi="Tahoma" w:cs="Tahoma"/>
          <w:b w:val="0"/>
        </w:rPr>
        <w:t xml:space="preserve"> possible</w:t>
      </w:r>
      <w:r w:rsidR="00253D04" w:rsidRPr="00EF46F5">
        <w:rPr>
          <w:rFonts w:ascii="Tahoma" w:hAnsi="Tahoma" w:cs="Tahoma"/>
          <w:b w:val="0"/>
        </w:rPr>
        <w:t xml:space="preserve"> </w:t>
      </w:r>
      <w:r w:rsidR="00385BD3" w:rsidRPr="00EF46F5">
        <w:rPr>
          <w:rFonts w:ascii="Tahoma" w:hAnsi="Tahoma" w:cs="Tahoma"/>
          <w:b w:val="0"/>
        </w:rPr>
        <w:t>dependence on food and</w:t>
      </w:r>
      <w:r w:rsidR="00F80A93" w:rsidRPr="00EF46F5">
        <w:rPr>
          <w:rFonts w:ascii="Tahoma" w:hAnsi="Tahoma" w:cs="Tahoma"/>
          <w:b w:val="0"/>
        </w:rPr>
        <w:t xml:space="preserve"> alcohol</w:t>
      </w:r>
      <w:r w:rsidR="00253D04" w:rsidRPr="00EF46F5">
        <w:rPr>
          <w:rFonts w:ascii="Tahoma" w:hAnsi="Tahoma" w:cs="Tahoma"/>
          <w:b w:val="0"/>
        </w:rPr>
        <w:t>—among other factors—</w:t>
      </w:r>
      <w:r w:rsidR="00F80A93" w:rsidRPr="00EF46F5">
        <w:rPr>
          <w:rFonts w:ascii="Tahoma" w:hAnsi="Tahoma" w:cs="Tahoma"/>
          <w:b w:val="0"/>
        </w:rPr>
        <w:t>ca</w:t>
      </w:r>
      <w:r w:rsidR="00577554" w:rsidRPr="00EF46F5">
        <w:rPr>
          <w:rFonts w:ascii="Tahoma" w:hAnsi="Tahoma" w:cs="Tahoma"/>
          <w:b w:val="0"/>
        </w:rPr>
        <w:t>n become catalyst</w:t>
      </w:r>
      <w:r w:rsidR="00742ACB">
        <w:rPr>
          <w:rFonts w:ascii="Tahoma" w:hAnsi="Tahoma" w:cs="Tahoma"/>
          <w:b w:val="0"/>
        </w:rPr>
        <w:t>s</w:t>
      </w:r>
      <w:r w:rsidR="00577554" w:rsidRPr="00EF46F5">
        <w:rPr>
          <w:rFonts w:ascii="Tahoma" w:hAnsi="Tahoma" w:cs="Tahoma"/>
          <w:b w:val="0"/>
        </w:rPr>
        <w:t xml:space="preserve"> for parents</w:t>
      </w:r>
      <w:r w:rsidR="00F80A93" w:rsidRPr="00EF46F5">
        <w:rPr>
          <w:rFonts w:ascii="Tahoma" w:hAnsi="Tahoma" w:cs="Tahoma"/>
          <w:b w:val="0"/>
        </w:rPr>
        <w:t xml:space="preserve"> losing their temper.</w:t>
      </w:r>
      <w:r w:rsidR="00855682" w:rsidRPr="00EF46F5">
        <w:rPr>
          <w:rFonts w:ascii="Tahoma" w:hAnsi="Tahoma" w:cs="Tahoma"/>
          <w:b w:val="0"/>
        </w:rPr>
        <w:t>”</w:t>
      </w:r>
    </w:p>
    <w:p w14:paraId="30494F1F" w14:textId="77777777" w:rsidR="00D2012C" w:rsidRPr="00EF46F5" w:rsidRDefault="00D2012C" w:rsidP="005866CC">
      <w:pPr>
        <w:rPr>
          <w:rFonts w:ascii="Tahoma" w:hAnsi="Tahoma" w:cs="Tahoma"/>
          <w:b w:val="0"/>
        </w:rPr>
      </w:pPr>
    </w:p>
    <w:p w14:paraId="076D1CD3" w14:textId="4A936327" w:rsidR="00D2012C" w:rsidRPr="00EF46F5" w:rsidRDefault="00385BD3" w:rsidP="005866CC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 xml:space="preserve">To minimize the risk of abuse, it’s best to reduce unnecessary stress by </w:t>
      </w:r>
      <w:r w:rsidR="00E434C0" w:rsidRPr="00EF46F5">
        <w:rPr>
          <w:rFonts w:ascii="Tahoma" w:hAnsi="Tahoma" w:cs="Tahoma"/>
          <w:b w:val="0"/>
        </w:rPr>
        <w:t>planning</w:t>
      </w:r>
      <w:r w:rsidR="00651A12">
        <w:rPr>
          <w:rFonts w:ascii="Tahoma" w:hAnsi="Tahoma" w:cs="Tahoma"/>
          <w:b w:val="0"/>
        </w:rPr>
        <w:t xml:space="preserve"> ahead</w:t>
      </w:r>
      <w:r w:rsidRPr="00EF46F5">
        <w:rPr>
          <w:rFonts w:ascii="Tahoma" w:hAnsi="Tahoma" w:cs="Tahoma"/>
          <w:b w:val="0"/>
        </w:rPr>
        <w:t xml:space="preserve">. </w:t>
      </w:r>
      <w:r w:rsidR="00E434C0">
        <w:rPr>
          <w:rFonts w:ascii="Tahoma" w:hAnsi="Tahoma" w:cs="Tahoma"/>
          <w:b w:val="0"/>
        </w:rPr>
        <w:t xml:space="preserve">CHAT </w:t>
      </w:r>
      <w:r w:rsidR="00855682" w:rsidRPr="00EF46F5">
        <w:rPr>
          <w:rFonts w:ascii="Tahoma" w:hAnsi="Tahoma" w:cs="Tahoma"/>
          <w:b w:val="0"/>
        </w:rPr>
        <w:t>recommends the following tips that</w:t>
      </w:r>
      <w:r w:rsidR="000F6AB5" w:rsidRPr="00EF46F5">
        <w:rPr>
          <w:rFonts w:ascii="Tahoma" w:hAnsi="Tahoma" w:cs="Tahoma"/>
          <w:b w:val="0"/>
        </w:rPr>
        <w:t xml:space="preserve"> </w:t>
      </w:r>
      <w:r w:rsidR="00D2012C" w:rsidRPr="00EF46F5">
        <w:rPr>
          <w:rFonts w:ascii="Tahoma" w:hAnsi="Tahoma" w:cs="Tahoma"/>
          <w:b w:val="0"/>
        </w:rPr>
        <w:t>parents can use to</w:t>
      </w:r>
      <w:r w:rsidR="00F80A93" w:rsidRPr="00EF46F5">
        <w:rPr>
          <w:rFonts w:ascii="Tahoma" w:hAnsi="Tahoma" w:cs="Tahoma"/>
          <w:b w:val="0"/>
        </w:rPr>
        <w:t xml:space="preserve"> avoid having </w:t>
      </w:r>
      <w:r w:rsidR="00855682" w:rsidRPr="00EF46F5">
        <w:rPr>
          <w:rFonts w:ascii="Tahoma" w:hAnsi="Tahoma" w:cs="Tahoma"/>
          <w:b w:val="0"/>
        </w:rPr>
        <w:t>a holiday meltdown.</w:t>
      </w:r>
    </w:p>
    <w:p w14:paraId="012635DF" w14:textId="77777777" w:rsidR="00385BD3" w:rsidRPr="00EF46F5" w:rsidRDefault="00385BD3" w:rsidP="005866CC">
      <w:pPr>
        <w:rPr>
          <w:rFonts w:ascii="Tahoma" w:hAnsi="Tahoma" w:cs="Tahoma"/>
          <w:b w:val="0"/>
        </w:rPr>
      </w:pPr>
    </w:p>
    <w:p w14:paraId="11A3BE26" w14:textId="134FA198" w:rsidR="00F80A93" w:rsidRPr="00EF46F5" w:rsidRDefault="00F80A93" w:rsidP="00F80A93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Establish a family budget for holiday spending</w:t>
      </w:r>
      <w:r w:rsidR="00651A12">
        <w:rPr>
          <w:rFonts w:ascii="Tahoma" w:hAnsi="Tahoma" w:cs="Tahoma"/>
          <w:b w:val="0"/>
        </w:rPr>
        <w:t>,</w:t>
      </w:r>
      <w:r w:rsidRPr="00EF46F5">
        <w:rPr>
          <w:rFonts w:ascii="Tahoma" w:hAnsi="Tahoma" w:cs="Tahoma"/>
          <w:b w:val="0"/>
        </w:rPr>
        <w:t xml:space="preserve"> and be realistic about what you can afford.</w:t>
      </w:r>
    </w:p>
    <w:p w14:paraId="70E8F39C" w14:textId="2B69EF68" w:rsidR="00F80A93" w:rsidRPr="00EF46F5" w:rsidRDefault="00F80A93" w:rsidP="00F80A93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Hold a family meeting to discuss holiday plans, and in</w:t>
      </w:r>
      <w:r w:rsidR="00855682" w:rsidRPr="00EF46F5">
        <w:rPr>
          <w:rFonts w:ascii="Tahoma" w:hAnsi="Tahoma" w:cs="Tahoma"/>
          <w:b w:val="0"/>
        </w:rPr>
        <w:t>clude the children in planning</w:t>
      </w:r>
      <w:r w:rsidRPr="00EF46F5">
        <w:rPr>
          <w:rFonts w:ascii="Tahoma" w:hAnsi="Tahoma" w:cs="Tahoma"/>
          <w:b w:val="0"/>
        </w:rPr>
        <w:t xml:space="preserve"> activities.</w:t>
      </w:r>
    </w:p>
    <w:p w14:paraId="4B973DD8" w14:textId="5392AE86" w:rsidR="00F80A93" w:rsidRPr="00EF46F5" w:rsidRDefault="00F80A93" w:rsidP="00F80A93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Post a calendar of family activities in a place where all family members will see it. Ask each person to remind you of school events, church activities, holiday parties, etc.</w:t>
      </w:r>
    </w:p>
    <w:p w14:paraId="3F8D203F" w14:textId="14E1ED06" w:rsidR="00F80A93" w:rsidRPr="00EF46F5" w:rsidRDefault="00385BD3" w:rsidP="00F80A93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 xml:space="preserve">Limit travel. </w:t>
      </w:r>
      <w:r w:rsidR="00F80A93" w:rsidRPr="00EF46F5">
        <w:rPr>
          <w:rFonts w:ascii="Tahoma" w:hAnsi="Tahoma" w:cs="Tahoma"/>
          <w:b w:val="0"/>
        </w:rPr>
        <w:t>On top of</w:t>
      </w:r>
      <w:r w:rsidR="0057371D" w:rsidRPr="00EF46F5">
        <w:rPr>
          <w:rFonts w:ascii="Tahoma" w:hAnsi="Tahoma" w:cs="Tahoma"/>
          <w:b w:val="0"/>
        </w:rPr>
        <w:t xml:space="preserve"> everything else, long trips may</w:t>
      </w:r>
      <w:r w:rsidR="00F80A93" w:rsidRPr="00EF46F5">
        <w:rPr>
          <w:rFonts w:ascii="Tahoma" w:hAnsi="Tahoma" w:cs="Tahoma"/>
          <w:b w:val="0"/>
        </w:rPr>
        <w:t xml:space="preserve"> be more than your family can handle. Suggest visiting relatives later in the year when things are calmer and you </w:t>
      </w:r>
      <w:r w:rsidR="009C282D" w:rsidRPr="00EF46F5">
        <w:rPr>
          <w:rFonts w:ascii="Tahoma" w:hAnsi="Tahoma" w:cs="Tahoma"/>
          <w:b w:val="0"/>
        </w:rPr>
        <w:t>can</w:t>
      </w:r>
      <w:r w:rsidR="00F80A93" w:rsidRPr="00EF46F5">
        <w:rPr>
          <w:rFonts w:ascii="Tahoma" w:hAnsi="Tahoma" w:cs="Tahoma"/>
          <w:b w:val="0"/>
        </w:rPr>
        <w:t xml:space="preserve"> enjoy the trip more.</w:t>
      </w:r>
    </w:p>
    <w:p w14:paraId="75FDB91A" w14:textId="57A6D413" w:rsidR="0057371D" w:rsidRPr="00E434C0" w:rsidRDefault="009C282D" w:rsidP="00E434C0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  <w:shd w:val="clear" w:color="auto" w:fill="FFFFFF"/>
        </w:rPr>
        <w:t>Have your children make a list of elderly or s</w:t>
      </w:r>
      <w:r w:rsidR="00855682" w:rsidRPr="00EF46F5">
        <w:rPr>
          <w:rFonts w:ascii="Tahoma" w:hAnsi="Tahoma" w:cs="Tahoma"/>
          <w:b w:val="0"/>
          <w:shd w:val="clear" w:color="auto" w:fill="FFFFFF"/>
        </w:rPr>
        <w:t xml:space="preserve">hut-in neighbors in your area. </w:t>
      </w:r>
      <w:r w:rsidRPr="00EF46F5">
        <w:rPr>
          <w:rFonts w:ascii="Tahoma" w:hAnsi="Tahoma" w:cs="Tahoma"/>
          <w:b w:val="0"/>
          <w:shd w:val="clear" w:color="auto" w:fill="FFFFFF"/>
        </w:rPr>
        <w:t>Plan to share a meal, some of your time, or ru</w:t>
      </w:r>
      <w:r w:rsidR="00855682" w:rsidRPr="00EF46F5">
        <w:rPr>
          <w:rFonts w:ascii="Tahoma" w:hAnsi="Tahoma" w:cs="Tahoma"/>
          <w:b w:val="0"/>
          <w:shd w:val="clear" w:color="auto" w:fill="FFFFFF"/>
        </w:rPr>
        <w:t xml:space="preserve">n errands for these neighbors. </w:t>
      </w:r>
      <w:r w:rsidRPr="00EF46F5">
        <w:rPr>
          <w:rFonts w:ascii="Tahoma" w:hAnsi="Tahoma" w:cs="Tahoma"/>
          <w:b w:val="0"/>
          <w:shd w:val="clear" w:color="auto" w:fill="FFFFFF"/>
        </w:rPr>
        <w:t>Explain to children that helping and sharing are important elements of special holidays.</w:t>
      </w:r>
    </w:p>
    <w:p w14:paraId="3EE55193" w14:textId="6E4F6682" w:rsidR="009C282D" w:rsidRPr="00EF46F5" w:rsidRDefault="009C282D" w:rsidP="00F80A93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 xml:space="preserve">Set family priorities for the season. One of the biggest causes of holiday stress is having too much to do in a short </w:t>
      </w:r>
      <w:r w:rsidR="00E434C0" w:rsidRPr="00EF46F5">
        <w:rPr>
          <w:rFonts w:ascii="Tahoma" w:hAnsi="Tahoma" w:cs="Tahoma"/>
          <w:b w:val="0"/>
        </w:rPr>
        <w:t>period</w:t>
      </w:r>
      <w:r w:rsidR="00651A12">
        <w:rPr>
          <w:rFonts w:ascii="Tahoma" w:hAnsi="Tahoma" w:cs="Tahoma"/>
          <w:b w:val="0"/>
        </w:rPr>
        <w:t xml:space="preserve"> of time</w:t>
      </w:r>
      <w:r w:rsidRPr="00EF46F5">
        <w:rPr>
          <w:rFonts w:ascii="Tahoma" w:hAnsi="Tahoma" w:cs="Tahoma"/>
          <w:b w:val="0"/>
        </w:rPr>
        <w:t>. This year, sit down as a family and make decisions that are important to all of you.</w:t>
      </w:r>
    </w:p>
    <w:p w14:paraId="3D3E1A67" w14:textId="750D8914" w:rsidR="00F80A93" w:rsidRPr="00EF46F5" w:rsidRDefault="00F80A93" w:rsidP="00F80A93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 xml:space="preserve">Learn to </w:t>
      </w:r>
      <w:r w:rsidR="00855682" w:rsidRPr="00EF46F5">
        <w:rPr>
          <w:rFonts w:ascii="Tahoma" w:hAnsi="Tahoma" w:cs="Tahoma"/>
          <w:b w:val="0"/>
        </w:rPr>
        <w:t>say “no.” Fewer activities mean</w:t>
      </w:r>
      <w:r w:rsidRPr="00EF46F5">
        <w:rPr>
          <w:rFonts w:ascii="Tahoma" w:hAnsi="Tahoma" w:cs="Tahoma"/>
          <w:b w:val="0"/>
        </w:rPr>
        <w:t xml:space="preserve"> more time to relax and enjoy being with family.</w:t>
      </w:r>
    </w:p>
    <w:p w14:paraId="1C918FF7" w14:textId="77777777" w:rsidR="009C282D" w:rsidRPr="00EF46F5" w:rsidRDefault="009C282D" w:rsidP="009C282D">
      <w:pPr>
        <w:rPr>
          <w:rFonts w:ascii="Tahoma" w:hAnsi="Tahoma" w:cs="Tahoma"/>
          <w:b w:val="0"/>
        </w:rPr>
      </w:pPr>
    </w:p>
    <w:p w14:paraId="250AD4B0" w14:textId="77777777" w:rsidR="00042725" w:rsidRDefault="00042725" w:rsidP="009C282D">
      <w:pPr>
        <w:rPr>
          <w:rFonts w:ascii="Tahoma" w:hAnsi="Tahoma" w:cs="Tahoma"/>
          <w:b w:val="0"/>
        </w:rPr>
      </w:pPr>
    </w:p>
    <w:p w14:paraId="2B8E3862" w14:textId="0A15D648" w:rsidR="00042725" w:rsidRDefault="00042725" w:rsidP="00042725">
      <w:pPr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-more-</w:t>
      </w:r>
    </w:p>
    <w:p w14:paraId="1E3BDBCA" w14:textId="08BBDB7C" w:rsidR="009C282D" w:rsidRPr="00EF46F5" w:rsidRDefault="009C282D" w:rsidP="009C282D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lastRenderedPageBreak/>
        <w:t>If you do find that it is difficult to avoid being verbally or physically harsh with your chil</w:t>
      </w:r>
      <w:r w:rsidR="00855682" w:rsidRPr="00EF46F5">
        <w:rPr>
          <w:rFonts w:ascii="Tahoma" w:hAnsi="Tahoma" w:cs="Tahoma"/>
          <w:b w:val="0"/>
        </w:rPr>
        <w:t>dren</w:t>
      </w:r>
      <w:r w:rsidR="0057371D" w:rsidRPr="00EF46F5">
        <w:rPr>
          <w:rFonts w:ascii="Tahoma" w:hAnsi="Tahoma" w:cs="Tahoma"/>
          <w:b w:val="0"/>
        </w:rPr>
        <w:t>, stop and try the following:</w:t>
      </w:r>
    </w:p>
    <w:p w14:paraId="036695AB" w14:textId="77777777" w:rsidR="00385BD3" w:rsidRPr="00EF46F5" w:rsidRDefault="00385BD3" w:rsidP="009C282D">
      <w:pPr>
        <w:rPr>
          <w:rFonts w:ascii="Tahoma" w:hAnsi="Tahoma" w:cs="Tahoma"/>
          <w:b w:val="0"/>
        </w:rPr>
      </w:pPr>
    </w:p>
    <w:p w14:paraId="2AE9A0BC" w14:textId="1183003F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Take a deep breath and count to 20.</w:t>
      </w:r>
    </w:p>
    <w:p w14:paraId="69FC5CDA" w14:textId="2CFDD989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Phone a friend.</w:t>
      </w:r>
    </w:p>
    <w:p w14:paraId="4495417B" w14:textId="0C998295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Take a walk outside.</w:t>
      </w:r>
    </w:p>
    <w:p w14:paraId="218F2C0C" w14:textId="74C4197C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Ask for help.</w:t>
      </w:r>
    </w:p>
    <w:p w14:paraId="783346C6" w14:textId="75472C16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Place your child in time o</w:t>
      </w:r>
      <w:r w:rsidR="0057371D" w:rsidRPr="00EF46F5">
        <w:rPr>
          <w:rFonts w:ascii="Tahoma" w:hAnsi="Tahoma" w:cs="Tahoma"/>
          <w:b w:val="0"/>
        </w:rPr>
        <w:t>ut or a safe area, such as a</w:t>
      </w:r>
      <w:r w:rsidRPr="00EF46F5">
        <w:rPr>
          <w:rFonts w:ascii="Tahoma" w:hAnsi="Tahoma" w:cs="Tahoma"/>
          <w:b w:val="0"/>
        </w:rPr>
        <w:t xml:space="preserve"> crib</w:t>
      </w:r>
      <w:r w:rsidR="0057371D" w:rsidRPr="00EF46F5">
        <w:rPr>
          <w:rFonts w:ascii="Tahoma" w:hAnsi="Tahoma" w:cs="Tahoma"/>
          <w:b w:val="0"/>
        </w:rPr>
        <w:t>,</w:t>
      </w:r>
      <w:r w:rsidRPr="00EF46F5">
        <w:rPr>
          <w:rFonts w:ascii="Tahoma" w:hAnsi="Tahoma" w:cs="Tahoma"/>
          <w:b w:val="0"/>
        </w:rPr>
        <w:t xml:space="preserve"> and leave the room.</w:t>
      </w:r>
    </w:p>
    <w:p w14:paraId="19C9AC9D" w14:textId="03917A8B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Take a time out and leave your child with a responsible adult.</w:t>
      </w:r>
    </w:p>
    <w:p w14:paraId="52F10674" w14:textId="7F16D745" w:rsidR="009C282D" w:rsidRPr="00EF46F5" w:rsidRDefault="009C282D" w:rsidP="009C282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Catch up on sleep.</w:t>
      </w:r>
    </w:p>
    <w:p w14:paraId="3531E95E" w14:textId="15A21F6D" w:rsidR="00F80A93" w:rsidRPr="00EF46F5" w:rsidRDefault="00F80A93" w:rsidP="00F80A93">
      <w:pPr>
        <w:pStyle w:val="ListParagraph"/>
        <w:rPr>
          <w:rFonts w:ascii="Tahoma" w:hAnsi="Tahoma" w:cs="Tahoma"/>
          <w:b w:val="0"/>
        </w:rPr>
      </w:pPr>
    </w:p>
    <w:p w14:paraId="30E035F2" w14:textId="5226B996" w:rsidR="005866CC" w:rsidRPr="00EF46F5" w:rsidRDefault="005866CC" w:rsidP="005866CC">
      <w:pPr>
        <w:tabs>
          <w:tab w:val="left" w:pos="6120"/>
        </w:tabs>
        <w:rPr>
          <w:rStyle w:val="Hyperlink"/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</w:rPr>
        <w:t xml:space="preserve">For more information about CHAT and its member hospitals, visit </w:t>
      </w:r>
      <w:hyperlink r:id="rId8" w:history="1">
        <w:r w:rsidRPr="00EF46F5">
          <w:rPr>
            <w:rStyle w:val="Hyperlink"/>
            <w:rFonts w:ascii="Tahoma" w:hAnsi="Tahoma" w:cs="Tahoma"/>
            <w:b w:val="0"/>
            <w:bCs/>
          </w:rPr>
          <w:t>www.ch</w:t>
        </w:r>
        <w:r w:rsidR="00FB1D34">
          <w:rPr>
            <w:rStyle w:val="Hyperlink"/>
            <w:rFonts w:ascii="Tahoma" w:hAnsi="Tahoma" w:cs="Tahoma"/>
            <w:b w:val="0"/>
            <w:bCs/>
          </w:rPr>
          <w:t>atexas.com</w:t>
        </w:r>
      </w:hyperlink>
      <w:r w:rsidRPr="00EF46F5">
        <w:rPr>
          <w:rStyle w:val="Hyperlink"/>
          <w:rFonts w:ascii="Tahoma" w:hAnsi="Tahoma" w:cs="Tahoma"/>
          <w:b w:val="0"/>
          <w:bCs/>
        </w:rPr>
        <w:t>.</w:t>
      </w:r>
    </w:p>
    <w:p w14:paraId="24825311" w14:textId="77777777" w:rsidR="005866CC" w:rsidRPr="00EF46F5" w:rsidRDefault="005866CC" w:rsidP="005866CC">
      <w:pPr>
        <w:jc w:val="center"/>
        <w:rPr>
          <w:rFonts w:ascii="Tahoma" w:hAnsi="Tahoma" w:cs="Tahoma"/>
          <w:b w:val="0"/>
          <w:bCs/>
        </w:rPr>
      </w:pPr>
    </w:p>
    <w:p w14:paraId="36B977F6" w14:textId="77777777" w:rsidR="005866CC" w:rsidRPr="00EF46F5" w:rsidRDefault="005866CC" w:rsidP="005866CC">
      <w:pPr>
        <w:jc w:val="center"/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>-30-</w:t>
      </w:r>
    </w:p>
    <w:p w14:paraId="043BE878" w14:textId="77777777" w:rsidR="005866CC" w:rsidRPr="00EF46F5" w:rsidRDefault="005866CC" w:rsidP="005866CC">
      <w:pPr>
        <w:rPr>
          <w:rFonts w:ascii="Tahoma" w:hAnsi="Tahoma" w:cs="Tahoma"/>
          <w:u w:val="single"/>
        </w:rPr>
      </w:pPr>
    </w:p>
    <w:p w14:paraId="0951FDBE" w14:textId="77777777" w:rsidR="005866CC" w:rsidRPr="00EF46F5" w:rsidRDefault="005866CC" w:rsidP="005866CC">
      <w:pPr>
        <w:rPr>
          <w:rFonts w:ascii="Tahoma" w:hAnsi="Tahoma" w:cs="Tahoma"/>
          <w:u w:val="single"/>
        </w:rPr>
      </w:pPr>
    </w:p>
    <w:p w14:paraId="298013B4" w14:textId="77777777" w:rsidR="005866CC" w:rsidRPr="00EF46F5" w:rsidRDefault="005866CC" w:rsidP="005866CC">
      <w:pPr>
        <w:rPr>
          <w:rFonts w:ascii="Tahoma" w:hAnsi="Tahoma" w:cs="Tahoma"/>
          <w:u w:val="single"/>
        </w:rPr>
      </w:pPr>
      <w:r w:rsidRPr="00EF46F5">
        <w:rPr>
          <w:rFonts w:ascii="Tahoma" w:hAnsi="Tahoma" w:cs="Tahoma"/>
          <w:u w:val="single"/>
        </w:rPr>
        <w:t>About the Children’s Hospital Association of Texas</w:t>
      </w:r>
    </w:p>
    <w:p w14:paraId="3E06B180" w14:textId="0101031B" w:rsidR="0055236B" w:rsidRPr="0055236B" w:rsidRDefault="005866CC" w:rsidP="005866CC">
      <w:pPr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 xml:space="preserve">The mission of the Children’s Hospital Association of Texas (CHAT) is to </w:t>
      </w:r>
      <w:r w:rsidR="00742ACB">
        <w:rPr>
          <w:rFonts w:ascii="Tahoma" w:hAnsi="Tahoma" w:cs="Tahoma"/>
          <w:b w:val="0"/>
          <w:bCs/>
        </w:rPr>
        <w:t xml:space="preserve">advance children’s health and well-being by advocating for policies and funding that promote children’s access to high-quality, comprehensive health care.  </w:t>
      </w:r>
      <w:r w:rsidRPr="00EF46F5">
        <w:rPr>
          <w:rFonts w:ascii="Tahoma" w:hAnsi="Tahoma" w:cs="Tahoma"/>
          <w:b w:val="0"/>
          <w:bCs/>
        </w:rPr>
        <w:t xml:space="preserve">Since 1989, CHAT has worked to advance its goals and public policy objectives in cooperation with other trade associations, advocacy groups, state agencies and the Texas Legislature. </w:t>
      </w:r>
      <w:r w:rsidR="0055236B">
        <w:rPr>
          <w:rFonts w:ascii="Tahoma" w:hAnsi="Tahoma" w:cs="Tahoma"/>
          <w:b w:val="0"/>
          <w:bCs/>
        </w:rPr>
        <w:fldChar w:fldCharType="begin"/>
      </w:r>
      <w:r w:rsidR="0055236B">
        <w:rPr>
          <w:rFonts w:ascii="Tahoma" w:hAnsi="Tahoma" w:cs="Tahoma"/>
          <w:b w:val="0"/>
          <w:bCs/>
        </w:rPr>
        <w:instrText xml:space="preserve"> HYPERLINK "http://</w:instrText>
      </w:r>
      <w:r w:rsidR="0055236B" w:rsidRPr="0055236B">
        <w:rPr>
          <w:rFonts w:ascii="Tahoma" w:hAnsi="Tahoma" w:cs="Tahoma"/>
          <w:b w:val="0"/>
          <w:bCs/>
        </w:rPr>
        <w:instrText>www.chatexas.com</w:instrText>
      </w:r>
    </w:p>
    <w:p w14:paraId="21D45AE3" w14:textId="77777777" w:rsidR="0055236B" w:rsidRPr="00741952" w:rsidRDefault="0055236B" w:rsidP="005866CC">
      <w:pPr>
        <w:rPr>
          <w:rStyle w:val="Hyperlink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instrText xml:space="preserve">" </w:instrText>
      </w:r>
      <w:r>
        <w:rPr>
          <w:rFonts w:ascii="Tahoma" w:hAnsi="Tahoma" w:cs="Tahoma"/>
          <w:b w:val="0"/>
          <w:bCs/>
        </w:rPr>
        <w:fldChar w:fldCharType="separate"/>
      </w:r>
      <w:r w:rsidRPr="00741952">
        <w:rPr>
          <w:rStyle w:val="Hyperlink"/>
          <w:rFonts w:ascii="Tahoma" w:hAnsi="Tahoma" w:cs="Tahoma"/>
          <w:b w:val="0"/>
          <w:bCs/>
        </w:rPr>
        <w:t>www.chatexas.com</w:t>
      </w:r>
    </w:p>
    <w:p w14:paraId="3180A447" w14:textId="6AAF72B4" w:rsidR="005866CC" w:rsidRPr="00EF46F5" w:rsidRDefault="0055236B" w:rsidP="005866CC">
      <w:pPr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fldChar w:fldCharType="end"/>
      </w:r>
      <w:r w:rsidR="005866CC" w:rsidRPr="00EF46F5">
        <w:rPr>
          <w:rFonts w:ascii="Tahoma" w:hAnsi="Tahoma" w:cs="Tahoma"/>
          <w:b w:val="0"/>
          <w:bCs/>
        </w:rPr>
        <w:t xml:space="preserve"> </w:t>
      </w:r>
    </w:p>
    <w:p w14:paraId="2F2B0100" w14:textId="77777777" w:rsidR="005866CC" w:rsidRPr="00EF46F5" w:rsidRDefault="005866CC" w:rsidP="005866CC">
      <w:pPr>
        <w:rPr>
          <w:rFonts w:ascii="Tahoma" w:hAnsi="Tahoma" w:cs="Tahoma"/>
          <w:b w:val="0"/>
          <w:sz w:val="32"/>
          <w:szCs w:val="32"/>
        </w:rPr>
      </w:pPr>
    </w:p>
    <w:p w14:paraId="5B782B57" w14:textId="77777777" w:rsidR="005866CC" w:rsidRPr="00EF46F5" w:rsidRDefault="005866CC" w:rsidP="005866CC">
      <w:pPr>
        <w:rPr>
          <w:rFonts w:ascii="Tahoma" w:hAnsi="Tahoma" w:cs="Tahoma"/>
          <w:b w:val="0"/>
        </w:rPr>
      </w:pPr>
    </w:p>
    <w:p w14:paraId="2C2396C0" w14:textId="77777777" w:rsidR="005866CC" w:rsidRPr="00EF46F5" w:rsidRDefault="005866CC" w:rsidP="005866CC">
      <w:pPr>
        <w:rPr>
          <w:rFonts w:ascii="Tahoma" w:hAnsi="Tahoma" w:cs="Tahoma"/>
          <w:b w:val="0"/>
        </w:rPr>
      </w:pPr>
    </w:p>
    <w:p w14:paraId="6C5B1E09" w14:textId="77777777" w:rsidR="005866CC" w:rsidRPr="00EF46F5" w:rsidRDefault="005866CC" w:rsidP="005866CC">
      <w:pPr>
        <w:rPr>
          <w:rFonts w:ascii="Tahoma" w:hAnsi="Tahoma" w:cs="Tahoma"/>
          <w:sz w:val="40"/>
          <w:szCs w:val="40"/>
        </w:rPr>
      </w:pPr>
    </w:p>
    <w:p w14:paraId="4A86BEC7" w14:textId="77777777" w:rsidR="00BA6B9F" w:rsidRPr="00EF46F5" w:rsidRDefault="00BA6B9F">
      <w:pPr>
        <w:rPr>
          <w:rFonts w:ascii="Tahoma" w:hAnsi="Tahoma" w:cs="Tahoma"/>
        </w:rPr>
      </w:pPr>
    </w:p>
    <w:sectPr w:rsidR="00BA6B9F" w:rsidRPr="00EF46F5" w:rsidSect="00B447B5">
      <w:pgSz w:w="12240" w:h="15840"/>
      <w:pgMar w:top="122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0949"/>
    <w:multiLevelType w:val="hybridMultilevel"/>
    <w:tmpl w:val="AD7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12D40"/>
    <w:multiLevelType w:val="hybridMultilevel"/>
    <w:tmpl w:val="58A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6753"/>
    <w:multiLevelType w:val="hybridMultilevel"/>
    <w:tmpl w:val="4D5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C"/>
    <w:rsid w:val="00002423"/>
    <w:rsid w:val="0000581B"/>
    <w:rsid w:val="00042725"/>
    <w:rsid w:val="000F6AB5"/>
    <w:rsid w:val="001A6C0A"/>
    <w:rsid w:val="001C18DC"/>
    <w:rsid w:val="00253D04"/>
    <w:rsid w:val="00385BD3"/>
    <w:rsid w:val="0055236B"/>
    <w:rsid w:val="0057371D"/>
    <w:rsid w:val="00577554"/>
    <w:rsid w:val="005866CC"/>
    <w:rsid w:val="00651A12"/>
    <w:rsid w:val="006D3BA3"/>
    <w:rsid w:val="00742ACB"/>
    <w:rsid w:val="00855682"/>
    <w:rsid w:val="00890187"/>
    <w:rsid w:val="008B2E29"/>
    <w:rsid w:val="008F20CE"/>
    <w:rsid w:val="009C282D"/>
    <w:rsid w:val="009E7AA5"/>
    <w:rsid w:val="00B447B5"/>
    <w:rsid w:val="00B609DC"/>
    <w:rsid w:val="00BA6B9F"/>
    <w:rsid w:val="00CB3BBB"/>
    <w:rsid w:val="00CF4A17"/>
    <w:rsid w:val="00D2012C"/>
    <w:rsid w:val="00E434C0"/>
    <w:rsid w:val="00EF46F5"/>
    <w:rsid w:val="00F33B25"/>
    <w:rsid w:val="00F80A93"/>
    <w:rsid w:val="00F87FE2"/>
    <w:rsid w:val="00FB1D3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6D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6CC"/>
    <w:rPr>
      <w:rFonts w:ascii="Bookman Old Style" w:eastAsia="Times New Roman" w:hAnsi="Bookman Old Style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6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riddles@echristianpr.com" TargetMode="External"/><Relationship Id="rId7" Type="http://schemas.openxmlformats.org/officeDocument/2006/relationships/hyperlink" Target="mailto:lpette@echristianpr.com" TargetMode="External"/><Relationship Id="rId8" Type="http://schemas.openxmlformats.org/officeDocument/2006/relationships/hyperlink" Target="http://www.childhealthtx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Pette</dc:creator>
  <cp:lastModifiedBy>ECPR</cp:lastModifiedBy>
  <cp:revision>4</cp:revision>
  <dcterms:created xsi:type="dcterms:W3CDTF">2016-12-08T16:34:00Z</dcterms:created>
  <dcterms:modified xsi:type="dcterms:W3CDTF">2016-12-20T18:28:00Z</dcterms:modified>
</cp:coreProperties>
</file>