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537D" w14:textId="76744383" w:rsidR="000A12FD" w:rsidRPr="00657808" w:rsidRDefault="008E1B0B" w:rsidP="000A12FD">
      <w:pPr>
        <w:jc w:val="center"/>
      </w:pPr>
      <w:r>
        <w:rPr>
          <w:b/>
          <w:noProof/>
          <w:sz w:val="20"/>
          <w:szCs w:val="20"/>
        </w:rPr>
        <w:drawing>
          <wp:anchor distT="0" distB="0" distL="114300" distR="114300" simplePos="0" relativeHeight="251660288" behindDoc="0" locked="0" layoutInCell="1" allowOverlap="1" wp14:anchorId="4886D738" wp14:editId="5A75FE5F">
            <wp:simplePos x="0" y="0"/>
            <wp:positionH relativeFrom="column">
              <wp:posOffset>-914400</wp:posOffset>
            </wp:positionH>
            <wp:positionV relativeFrom="paragraph">
              <wp:posOffset>-685800</wp:posOffset>
            </wp:positionV>
            <wp:extent cx="2812273" cy="1371600"/>
            <wp:effectExtent l="0" t="0" r="0" b="0"/>
            <wp:wrapNone/>
            <wp:docPr id="2" name="Picture 2" descr="Todos:Current Clients:CHAT:Logos:chat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os:Current Clients:CHAT:Logos:chatlogowitht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2273"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EE805" w14:textId="20624EC3" w:rsidR="001228E3" w:rsidRPr="00D55A7B" w:rsidRDefault="001228E3" w:rsidP="001228E3">
      <w:pPr>
        <w:jc w:val="right"/>
        <w:rPr>
          <w:b/>
          <w:sz w:val="20"/>
          <w:szCs w:val="20"/>
        </w:rPr>
      </w:pPr>
    </w:p>
    <w:p w14:paraId="0E67BD05" w14:textId="2DF028D7" w:rsidR="000952B7" w:rsidRPr="000952B7" w:rsidRDefault="000952B7" w:rsidP="000952B7">
      <w:pPr>
        <w:jc w:val="right"/>
        <w:rPr>
          <w:rFonts w:ascii="Calibri" w:hAnsi="Calibri"/>
          <w:b/>
        </w:rPr>
      </w:pPr>
      <w:r w:rsidRPr="000952B7">
        <w:rPr>
          <w:rFonts w:ascii="Calibri" w:hAnsi="Calibri"/>
        </w:rPr>
        <w:t xml:space="preserve"> </w:t>
      </w:r>
      <w:r w:rsidRPr="000952B7">
        <w:rPr>
          <w:rFonts w:ascii="Calibri" w:hAnsi="Calibri"/>
          <w:b/>
        </w:rPr>
        <w:t>F</w:t>
      </w:r>
      <w:r w:rsidRPr="000952B7">
        <w:rPr>
          <w:rFonts w:ascii="Calibri" w:hAnsi="Calibri"/>
          <w:b/>
        </w:rPr>
        <w:t>OR IMMEDIATE RELEASE</w:t>
      </w:r>
      <w:r>
        <w:rPr>
          <w:rFonts w:ascii="Calibri" w:hAnsi="Calibri"/>
          <w:b/>
        </w:rPr>
        <w:t xml:space="preserve">: </w:t>
      </w:r>
      <w:r w:rsidRPr="000952B7">
        <w:rPr>
          <w:rFonts w:ascii="Calibri" w:hAnsi="Calibri"/>
        </w:rPr>
        <w:t xml:space="preserve">May </w:t>
      </w:r>
      <w:r>
        <w:rPr>
          <w:rFonts w:ascii="Calibri" w:hAnsi="Calibri"/>
        </w:rPr>
        <w:t>12</w:t>
      </w:r>
      <w:r w:rsidRPr="000952B7">
        <w:rPr>
          <w:rFonts w:ascii="Calibri" w:hAnsi="Calibri"/>
        </w:rPr>
        <w:t>, 2016</w:t>
      </w:r>
    </w:p>
    <w:p w14:paraId="3CCB1AF2" w14:textId="77777777" w:rsidR="000952B7" w:rsidRPr="000952B7" w:rsidRDefault="000952B7" w:rsidP="000952B7">
      <w:pPr>
        <w:jc w:val="right"/>
        <w:rPr>
          <w:rFonts w:ascii="Calibri" w:hAnsi="Calibri"/>
        </w:rPr>
      </w:pPr>
      <w:r w:rsidRPr="000952B7">
        <w:rPr>
          <w:rFonts w:ascii="Calibri" w:hAnsi="Calibri"/>
        </w:rPr>
        <w:t xml:space="preserve">Contact: </w:t>
      </w:r>
      <w:r w:rsidRPr="000952B7">
        <w:rPr>
          <w:rFonts w:ascii="Calibri" w:hAnsi="Calibri"/>
        </w:rPr>
        <w:t>Lia Truitt or Heath Riddles</w:t>
      </w:r>
    </w:p>
    <w:p w14:paraId="56D57D3F" w14:textId="77777777" w:rsidR="000952B7" w:rsidRPr="000952B7" w:rsidRDefault="000952B7" w:rsidP="000952B7">
      <w:pPr>
        <w:jc w:val="right"/>
        <w:rPr>
          <w:rFonts w:ascii="Calibri" w:hAnsi="Calibri"/>
        </w:rPr>
      </w:pPr>
      <w:r w:rsidRPr="000952B7">
        <w:rPr>
          <w:rFonts w:ascii="Calibri" w:hAnsi="Calibri"/>
        </w:rPr>
        <w:t>512-472-9599</w:t>
      </w:r>
    </w:p>
    <w:p w14:paraId="5732B0BA" w14:textId="77777777" w:rsidR="000952B7" w:rsidRPr="000952B7" w:rsidRDefault="000952B7" w:rsidP="000952B7">
      <w:pPr>
        <w:jc w:val="right"/>
        <w:rPr>
          <w:rFonts w:ascii="Calibri" w:hAnsi="Calibri"/>
        </w:rPr>
      </w:pPr>
      <w:hyperlink r:id="rId10" w:history="1">
        <w:r w:rsidRPr="000952B7">
          <w:rPr>
            <w:rStyle w:val="Hyperlink"/>
            <w:rFonts w:ascii="Calibri" w:hAnsi="Calibri"/>
          </w:rPr>
          <w:t>ltruitt@echristianpr.com</w:t>
        </w:r>
      </w:hyperlink>
      <w:r w:rsidRPr="000952B7">
        <w:rPr>
          <w:rFonts w:ascii="Calibri" w:hAnsi="Calibri"/>
        </w:rPr>
        <w:t xml:space="preserve"> or </w:t>
      </w:r>
      <w:hyperlink r:id="rId11" w:history="1">
        <w:r w:rsidRPr="000952B7">
          <w:rPr>
            <w:rStyle w:val="Hyperlink"/>
            <w:rFonts w:ascii="Calibri" w:hAnsi="Calibri"/>
          </w:rPr>
          <w:t>hriddles@echristianpr.com</w:t>
        </w:r>
      </w:hyperlink>
    </w:p>
    <w:p w14:paraId="4EB2BD6A" w14:textId="77777777" w:rsidR="000952B7" w:rsidRDefault="000952B7" w:rsidP="000952B7">
      <w:pPr>
        <w:jc w:val="right"/>
        <w:rPr>
          <w:rFonts w:asciiTheme="majorHAnsi" w:hAnsiTheme="majorHAnsi"/>
        </w:rPr>
      </w:pPr>
    </w:p>
    <w:p w14:paraId="3A197049" w14:textId="77777777" w:rsidR="001228E3" w:rsidRPr="001228E3" w:rsidRDefault="001228E3" w:rsidP="00914F5F">
      <w:pPr>
        <w:jc w:val="center"/>
        <w:rPr>
          <w:rFonts w:asciiTheme="minorHAnsi" w:hAnsiTheme="minorHAnsi" w:cstheme="minorHAnsi"/>
          <w:b/>
          <w:sz w:val="20"/>
          <w:szCs w:val="20"/>
        </w:rPr>
      </w:pPr>
    </w:p>
    <w:p w14:paraId="7CF5861E" w14:textId="422C91A7" w:rsidR="001228E3" w:rsidRPr="00914F5F" w:rsidRDefault="001228E3" w:rsidP="00914F5F">
      <w:pPr>
        <w:ind w:right="-180"/>
        <w:jc w:val="center"/>
        <w:rPr>
          <w:b/>
          <w:sz w:val="36"/>
          <w:szCs w:val="36"/>
        </w:rPr>
      </w:pPr>
      <w:r>
        <w:rPr>
          <w:b/>
          <w:sz w:val="36"/>
          <w:szCs w:val="36"/>
        </w:rPr>
        <w:t>Children’s Hospital Association of Texas Names New President</w:t>
      </w:r>
      <w:r w:rsidR="00914F5F">
        <w:rPr>
          <w:b/>
          <w:sz w:val="36"/>
          <w:szCs w:val="36"/>
        </w:rPr>
        <w:t xml:space="preserve">, </w:t>
      </w:r>
      <w:r w:rsidRPr="00E13BDD">
        <w:rPr>
          <w:b/>
          <w:sz w:val="36"/>
          <w:szCs w:val="36"/>
        </w:rPr>
        <w:t>Stacy E. Wilson</w:t>
      </w:r>
    </w:p>
    <w:p w14:paraId="722738C9" w14:textId="7996781B" w:rsidR="00D55A7B" w:rsidRPr="00D55A7B" w:rsidRDefault="008E1B0B" w:rsidP="001228E3">
      <w:pPr>
        <w:rPr>
          <w:rFonts w:asciiTheme="minorHAnsi" w:hAnsiTheme="minorHAnsi" w:cstheme="minorHAnsi"/>
          <w:sz w:val="20"/>
          <w:szCs w:val="20"/>
        </w:rPr>
      </w:pPr>
      <w:r w:rsidRPr="000952B7">
        <w:rPr>
          <w:rFonts w:ascii="Calibri" w:hAnsi="Calibri" w:cstheme="minorHAnsi"/>
          <w:noProof/>
          <w:sz w:val="22"/>
          <w:szCs w:val="22"/>
        </w:rPr>
        <w:drawing>
          <wp:anchor distT="0" distB="0" distL="114300" distR="114300" simplePos="0" relativeHeight="251659264" behindDoc="0" locked="0" layoutInCell="1" allowOverlap="1" wp14:anchorId="4F60068D" wp14:editId="1C8A9D6B">
            <wp:simplePos x="0" y="0"/>
            <wp:positionH relativeFrom="column">
              <wp:posOffset>-342900</wp:posOffset>
            </wp:positionH>
            <wp:positionV relativeFrom="paragraph">
              <wp:posOffset>132715</wp:posOffset>
            </wp:positionV>
            <wp:extent cx="1174115" cy="1647825"/>
            <wp:effectExtent l="0" t="0" r="0" b="0"/>
            <wp:wrapSquare wrapText="bothSides"/>
            <wp:docPr id="4" name="Picture 1" descr="P:\Staff\Official Photos\Stacy Wils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ff\Official Photos\Stacy Wilson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4115" cy="1647825"/>
                    </a:xfrm>
                    <a:prstGeom prst="rect">
                      <a:avLst/>
                    </a:prstGeom>
                    <a:noFill/>
                    <a:ln>
                      <a:noFill/>
                    </a:ln>
                  </pic:spPr>
                </pic:pic>
              </a:graphicData>
            </a:graphic>
          </wp:anchor>
        </w:drawing>
      </w:r>
    </w:p>
    <w:p w14:paraId="65BA7C04" w14:textId="1ED103B9" w:rsidR="001228E3" w:rsidRPr="001228E3" w:rsidRDefault="001228E3" w:rsidP="001228E3">
      <w:pPr>
        <w:rPr>
          <w:rFonts w:asciiTheme="minorHAnsi" w:hAnsiTheme="minorHAnsi" w:cstheme="minorHAnsi"/>
        </w:rPr>
      </w:pPr>
      <w:r w:rsidRPr="001228E3">
        <w:rPr>
          <w:rFonts w:asciiTheme="minorHAnsi" w:hAnsiTheme="minorHAnsi" w:cstheme="minorHAnsi"/>
        </w:rPr>
        <w:t>The Children’s Hospital Association of Texas (CHAT) announced today</w:t>
      </w:r>
      <w:r w:rsidR="00914F5F">
        <w:rPr>
          <w:rFonts w:asciiTheme="minorHAnsi" w:hAnsiTheme="minorHAnsi" w:cstheme="minorHAnsi"/>
        </w:rPr>
        <w:t xml:space="preserve"> that Stacy E. Wilson, current vice president and associate general c</w:t>
      </w:r>
      <w:r w:rsidRPr="001228E3">
        <w:rPr>
          <w:rFonts w:asciiTheme="minorHAnsi" w:hAnsiTheme="minorHAnsi" w:cstheme="minorHAnsi"/>
        </w:rPr>
        <w:t>ounsel for</w:t>
      </w:r>
      <w:r w:rsidR="00914F5F">
        <w:rPr>
          <w:rFonts w:asciiTheme="minorHAnsi" w:hAnsiTheme="minorHAnsi" w:cstheme="minorHAnsi"/>
        </w:rPr>
        <w:t xml:space="preserve"> the Texas Hospital Association (THA),</w:t>
      </w:r>
      <w:r w:rsidRPr="001228E3">
        <w:rPr>
          <w:rFonts w:asciiTheme="minorHAnsi" w:hAnsiTheme="minorHAnsi" w:cstheme="minorHAnsi"/>
        </w:rPr>
        <w:t xml:space="preserve"> h</w:t>
      </w:r>
      <w:r w:rsidR="00914F5F">
        <w:rPr>
          <w:rFonts w:asciiTheme="minorHAnsi" w:hAnsiTheme="minorHAnsi" w:cstheme="minorHAnsi"/>
        </w:rPr>
        <w:t>as been selected as CHAT’s new p</w:t>
      </w:r>
      <w:r w:rsidRPr="001228E3">
        <w:rPr>
          <w:rFonts w:asciiTheme="minorHAnsi" w:hAnsiTheme="minorHAnsi" w:cstheme="minorHAnsi"/>
        </w:rPr>
        <w:t>resident.  CHAT is a non-profit association with sev</w:t>
      </w:r>
      <w:r w:rsidR="00914F5F">
        <w:rPr>
          <w:rFonts w:asciiTheme="minorHAnsi" w:hAnsiTheme="minorHAnsi" w:cstheme="minorHAnsi"/>
        </w:rPr>
        <w:t>en children’s hospital members, including</w:t>
      </w:r>
      <w:r w:rsidRPr="001228E3">
        <w:rPr>
          <w:rFonts w:asciiTheme="minorHAnsi" w:hAnsiTheme="minorHAnsi" w:cstheme="minorHAnsi"/>
        </w:rPr>
        <w:t xml:space="preserve"> </w:t>
      </w:r>
      <w:r w:rsidR="00914F5F">
        <w:fldChar w:fldCharType="begin"/>
      </w:r>
      <w:r w:rsidR="00914F5F">
        <w:instrText xml:space="preserve"> HYPERLINK "http://www.childrens.com/" \t "_blank" </w:instrText>
      </w:r>
      <w:r w:rsidR="00914F5F">
        <w:fldChar w:fldCharType="separate"/>
      </w:r>
      <w:r w:rsidRPr="00566C5B">
        <w:rPr>
          <w:rFonts w:asciiTheme="minorHAnsi" w:eastAsia="Times New Roman" w:hAnsiTheme="minorHAnsi" w:cstheme="minorHAnsi"/>
          <w:bdr w:val="none" w:sz="0" w:space="0" w:color="auto" w:frame="1"/>
        </w:rPr>
        <w:t>Children’s Health</w:t>
      </w:r>
      <w:r w:rsidR="00914F5F">
        <w:rPr>
          <w:rFonts w:asciiTheme="minorHAnsi" w:eastAsia="Times New Roman" w:hAnsiTheme="minorHAnsi" w:cstheme="minorHAnsi"/>
          <w:bdr w:val="none" w:sz="0" w:space="0" w:color="auto" w:frame="1"/>
        </w:rPr>
        <w:fldChar w:fldCharType="end"/>
      </w:r>
      <w:r w:rsidR="00566C5B" w:rsidRPr="00566C5B">
        <w:rPr>
          <w:rFonts w:asciiTheme="minorHAnsi" w:hAnsiTheme="minorHAnsi" w:cstheme="minorHAnsi"/>
        </w:rPr>
        <w:t xml:space="preserve"> System of Texas</w:t>
      </w:r>
      <w:r w:rsidR="00914F5F">
        <w:rPr>
          <w:rFonts w:asciiTheme="minorHAnsi" w:hAnsiTheme="minorHAnsi" w:cstheme="minorHAnsi"/>
        </w:rPr>
        <w:t>,</w:t>
      </w:r>
      <w:r w:rsidRPr="00566C5B">
        <w:rPr>
          <w:rFonts w:asciiTheme="minorHAnsi" w:eastAsia="Times New Roman" w:hAnsiTheme="minorHAnsi" w:cstheme="minorHAnsi"/>
        </w:rPr>
        <w:t xml:space="preserve"> </w:t>
      </w:r>
      <w:r w:rsidR="00914F5F">
        <w:fldChar w:fldCharType="begin"/>
      </w:r>
      <w:r w:rsidR="00914F5F">
        <w:instrText xml:space="preserve"> HYPERLINK "http://www.chofsa.org/" \t "_blank" </w:instrText>
      </w:r>
      <w:r w:rsidR="00914F5F">
        <w:fldChar w:fldCharType="separate"/>
      </w:r>
      <w:r w:rsidRPr="00566C5B">
        <w:rPr>
          <w:rFonts w:asciiTheme="minorHAnsi" w:eastAsia="Times New Roman" w:hAnsiTheme="minorHAnsi" w:cstheme="minorHAnsi"/>
          <w:bdr w:val="none" w:sz="0" w:space="0" w:color="auto" w:frame="1"/>
        </w:rPr>
        <w:t>Children’s Hospital of San Antonio</w:t>
      </w:r>
      <w:r w:rsidR="00914F5F">
        <w:rPr>
          <w:rFonts w:asciiTheme="minorHAnsi" w:eastAsia="Times New Roman" w:hAnsiTheme="minorHAnsi" w:cstheme="minorHAnsi"/>
          <w:bdr w:val="none" w:sz="0" w:space="0" w:color="auto" w:frame="1"/>
        </w:rPr>
        <w:fldChar w:fldCharType="end"/>
      </w:r>
      <w:r w:rsidR="00914F5F">
        <w:rPr>
          <w:rFonts w:asciiTheme="minorHAnsi" w:hAnsiTheme="minorHAnsi" w:cstheme="minorHAnsi"/>
        </w:rPr>
        <w:t xml:space="preserve">, </w:t>
      </w:r>
      <w:r w:rsidR="00914F5F">
        <w:fldChar w:fldCharType="begin"/>
      </w:r>
      <w:r w:rsidR="00914F5F">
        <w:instrText xml:space="preserve"> HYPERLINK "https://www.cookchildrens.org/Pages/default.aspx" \t "_blank" </w:instrText>
      </w:r>
      <w:r w:rsidR="00914F5F">
        <w:fldChar w:fldCharType="separate"/>
      </w:r>
      <w:r w:rsidRPr="00566C5B">
        <w:rPr>
          <w:rFonts w:asciiTheme="minorHAnsi" w:eastAsia="Times New Roman" w:hAnsiTheme="minorHAnsi" w:cstheme="minorHAnsi"/>
          <w:bdr w:val="none" w:sz="0" w:space="0" w:color="auto" w:frame="1"/>
        </w:rPr>
        <w:t>Cook Children’s Health Care System</w:t>
      </w:r>
      <w:r w:rsidR="00914F5F">
        <w:rPr>
          <w:rFonts w:asciiTheme="minorHAnsi" w:eastAsia="Times New Roman" w:hAnsiTheme="minorHAnsi" w:cstheme="minorHAnsi"/>
          <w:bdr w:val="none" w:sz="0" w:space="0" w:color="auto" w:frame="1"/>
        </w:rPr>
        <w:fldChar w:fldCharType="end"/>
      </w:r>
      <w:r w:rsidR="00914F5F">
        <w:rPr>
          <w:rFonts w:asciiTheme="minorHAnsi" w:hAnsiTheme="minorHAnsi" w:cstheme="minorHAnsi"/>
        </w:rPr>
        <w:t>,</w:t>
      </w:r>
      <w:r w:rsidRPr="00566C5B">
        <w:rPr>
          <w:rFonts w:asciiTheme="minorHAnsi" w:eastAsia="Times New Roman" w:hAnsiTheme="minorHAnsi" w:cstheme="minorHAnsi"/>
        </w:rPr>
        <w:t xml:space="preserve"> </w:t>
      </w:r>
      <w:r w:rsidR="00914F5F">
        <w:fldChar w:fldCharType="begin"/>
      </w:r>
      <w:r w:rsidR="00914F5F">
        <w:instrText xml:space="preserve"> HYPERLINK "http://www.covenanthealth.org/About-Us/Facilities/Childrens-Hospital.aspx" \t "_blank" </w:instrText>
      </w:r>
      <w:r w:rsidR="00914F5F">
        <w:fldChar w:fldCharType="separate"/>
      </w:r>
      <w:r w:rsidRPr="00566C5B">
        <w:rPr>
          <w:rFonts w:asciiTheme="minorHAnsi" w:eastAsia="Times New Roman" w:hAnsiTheme="minorHAnsi" w:cstheme="minorHAnsi"/>
          <w:bdr w:val="none" w:sz="0" w:space="0" w:color="auto" w:frame="1"/>
        </w:rPr>
        <w:t>Covenant Children’s Hospital</w:t>
      </w:r>
      <w:r w:rsidR="00914F5F">
        <w:rPr>
          <w:rFonts w:asciiTheme="minorHAnsi" w:eastAsia="Times New Roman" w:hAnsiTheme="minorHAnsi" w:cstheme="minorHAnsi"/>
          <w:bdr w:val="none" w:sz="0" w:space="0" w:color="auto" w:frame="1"/>
        </w:rPr>
        <w:fldChar w:fldCharType="end"/>
      </w:r>
      <w:r w:rsidR="00914F5F">
        <w:rPr>
          <w:rFonts w:asciiTheme="minorHAnsi" w:hAnsiTheme="minorHAnsi" w:cstheme="minorHAnsi"/>
        </w:rPr>
        <w:t>,</w:t>
      </w:r>
      <w:r w:rsidRPr="001228E3">
        <w:rPr>
          <w:rFonts w:asciiTheme="minorHAnsi" w:eastAsia="Times New Roman" w:hAnsiTheme="minorHAnsi" w:cstheme="minorHAnsi"/>
        </w:rPr>
        <w:t xml:space="preserve"> </w:t>
      </w:r>
      <w:r w:rsidR="00914F5F">
        <w:fldChar w:fldCharType="begin"/>
      </w:r>
      <w:r w:rsidR="00914F5F">
        <w:instrText xml:space="preserve"> HYPERLINK "http://www.dellchildrens.net/" \t "_blank" </w:instrText>
      </w:r>
      <w:r w:rsidR="00914F5F">
        <w:fldChar w:fldCharType="separate"/>
      </w:r>
      <w:r w:rsidRPr="001228E3">
        <w:rPr>
          <w:rFonts w:asciiTheme="minorHAnsi" w:eastAsia="Times New Roman" w:hAnsiTheme="minorHAnsi" w:cstheme="minorHAnsi"/>
          <w:bdr w:val="none" w:sz="0" w:space="0" w:color="auto" w:frame="1"/>
        </w:rPr>
        <w:t>Dell Children’s Medical Center of Central Texas</w:t>
      </w:r>
      <w:r w:rsidR="00914F5F">
        <w:rPr>
          <w:rFonts w:asciiTheme="minorHAnsi" w:eastAsia="Times New Roman" w:hAnsiTheme="minorHAnsi" w:cstheme="minorHAnsi"/>
          <w:bdr w:val="none" w:sz="0" w:space="0" w:color="auto" w:frame="1"/>
        </w:rPr>
        <w:fldChar w:fldCharType="end"/>
      </w:r>
      <w:r w:rsidR="00914F5F">
        <w:rPr>
          <w:rFonts w:asciiTheme="minorHAnsi" w:hAnsiTheme="minorHAnsi" w:cstheme="minorHAnsi"/>
        </w:rPr>
        <w:t>,</w:t>
      </w:r>
      <w:r w:rsidRPr="001228E3">
        <w:rPr>
          <w:rFonts w:asciiTheme="minorHAnsi" w:hAnsiTheme="minorHAnsi" w:cstheme="minorHAnsi"/>
        </w:rPr>
        <w:t xml:space="preserve"> </w:t>
      </w:r>
      <w:r w:rsidR="00914F5F">
        <w:fldChar w:fldCharType="begin"/>
      </w:r>
      <w:r w:rsidR="00914F5F">
        <w:instrText xml:space="preserve"> HYPERLINK "http://www.driscollchildrens.org/" \t "_blank" </w:instrText>
      </w:r>
      <w:r w:rsidR="00914F5F">
        <w:fldChar w:fldCharType="separate"/>
      </w:r>
      <w:r w:rsidRPr="001228E3">
        <w:rPr>
          <w:rFonts w:asciiTheme="minorHAnsi" w:eastAsia="Times New Roman" w:hAnsiTheme="minorHAnsi" w:cstheme="minorHAnsi"/>
          <w:bdr w:val="none" w:sz="0" w:space="0" w:color="auto" w:frame="1"/>
        </w:rPr>
        <w:t>Driscoll Children’s Hospital</w:t>
      </w:r>
      <w:r w:rsidR="00914F5F">
        <w:rPr>
          <w:rFonts w:asciiTheme="minorHAnsi" w:eastAsia="Times New Roman" w:hAnsiTheme="minorHAnsi" w:cstheme="minorHAnsi"/>
          <w:bdr w:val="none" w:sz="0" w:space="0" w:color="auto" w:frame="1"/>
        </w:rPr>
        <w:fldChar w:fldCharType="end"/>
      </w:r>
      <w:r w:rsidRPr="001228E3">
        <w:rPr>
          <w:rFonts w:asciiTheme="minorHAnsi" w:eastAsia="Times New Roman" w:hAnsiTheme="minorHAnsi" w:cstheme="minorHAnsi"/>
        </w:rPr>
        <w:t xml:space="preserve"> and </w:t>
      </w:r>
      <w:hyperlink r:id="rId13" w:history="1">
        <w:r w:rsidRPr="001228E3">
          <w:rPr>
            <w:rFonts w:asciiTheme="minorHAnsi" w:eastAsia="Times New Roman" w:hAnsiTheme="minorHAnsi" w:cstheme="minorHAnsi"/>
            <w:bdr w:val="none" w:sz="0" w:space="0" w:color="auto" w:frame="1"/>
          </w:rPr>
          <w:t>Texas Children’s Hospital</w:t>
        </w:r>
      </w:hyperlink>
      <w:r w:rsidRPr="001228E3">
        <w:rPr>
          <w:rFonts w:asciiTheme="minorHAnsi" w:eastAsia="Times New Roman" w:hAnsiTheme="minorHAnsi" w:cstheme="minorHAnsi"/>
        </w:rPr>
        <w:t xml:space="preserve">.  CHAT’s mission is </w:t>
      </w:r>
      <w:r w:rsidRPr="001228E3">
        <w:rPr>
          <w:rFonts w:asciiTheme="minorHAnsi" w:hAnsiTheme="minorHAnsi" w:cstheme="minorHAnsi"/>
        </w:rPr>
        <w:t>to ensure that Texas children have access to effecti</w:t>
      </w:r>
      <w:r w:rsidR="00914F5F">
        <w:rPr>
          <w:rFonts w:asciiTheme="minorHAnsi" w:hAnsiTheme="minorHAnsi" w:cstheme="minorHAnsi"/>
        </w:rPr>
        <w:t xml:space="preserve">ve, </w:t>
      </w:r>
      <w:r w:rsidR="008E1B0B">
        <w:rPr>
          <w:rFonts w:asciiTheme="minorHAnsi" w:hAnsiTheme="minorHAnsi" w:cstheme="minorHAnsi"/>
        </w:rPr>
        <w:t>high quality</w:t>
      </w:r>
      <w:r w:rsidR="00914F5F">
        <w:rPr>
          <w:rFonts w:asciiTheme="minorHAnsi" w:hAnsiTheme="minorHAnsi" w:cstheme="minorHAnsi"/>
        </w:rPr>
        <w:t>, comprehensive</w:t>
      </w:r>
      <w:r w:rsidRPr="001228E3">
        <w:rPr>
          <w:rFonts w:asciiTheme="minorHAnsi" w:hAnsiTheme="minorHAnsi" w:cstheme="minorHAnsi"/>
        </w:rPr>
        <w:t xml:space="preserve"> and appropriately funded health care. </w:t>
      </w:r>
    </w:p>
    <w:p w14:paraId="3E348F2D" w14:textId="77777777" w:rsidR="001228E3" w:rsidRPr="001228E3" w:rsidRDefault="001228E3" w:rsidP="001228E3">
      <w:pPr>
        <w:rPr>
          <w:rFonts w:asciiTheme="minorHAnsi" w:hAnsiTheme="minorHAnsi" w:cstheme="minorHAnsi"/>
        </w:rPr>
      </w:pPr>
    </w:p>
    <w:p w14:paraId="01659681" w14:textId="77777777" w:rsidR="001228E3" w:rsidRPr="001228E3" w:rsidRDefault="001228E3" w:rsidP="001228E3">
      <w:pPr>
        <w:rPr>
          <w:rFonts w:asciiTheme="minorHAnsi" w:hAnsiTheme="minorHAnsi" w:cstheme="minorHAnsi"/>
        </w:rPr>
      </w:pPr>
      <w:r w:rsidRPr="001228E3">
        <w:rPr>
          <w:rFonts w:asciiTheme="minorHAnsi" w:hAnsiTheme="minorHAnsi" w:cstheme="minorHAnsi"/>
        </w:rPr>
        <w:t>“I am honored and humbled to hav</w:t>
      </w:r>
      <w:r w:rsidR="00914F5F">
        <w:rPr>
          <w:rFonts w:asciiTheme="minorHAnsi" w:hAnsiTheme="minorHAnsi" w:cstheme="minorHAnsi"/>
        </w:rPr>
        <w:t>e been selected as CHAT’s next president,” Wilson said. “</w:t>
      </w:r>
      <w:r w:rsidRPr="001228E3">
        <w:rPr>
          <w:rFonts w:asciiTheme="minorHAnsi" w:hAnsiTheme="minorHAnsi" w:cstheme="minorHAnsi"/>
        </w:rPr>
        <w:t>It is a privilege to be part of an organization that supports the critical mi</w:t>
      </w:r>
      <w:r w:rsidR="00914F5F">
        <w:rPr>
          <w:rFonts w:asciiTheme="minorHAnsi" w:hAnsiTheme="minorHAnsi" w:cstheme="minorHAnsi"/>
        </w:rPr>
        <w:t xml:space="preserve">ssion of its hospital members. </w:t>
      </w:r>
      <w:r w:rsidRPr="001228E3">
        <w:rPr>
          <w:rFonts w:asciiTheme="minorHAnsi" w:hAnsiTheme="minorHAnsi" w:cstheme="minorHAnsi"/>
        </w:rPr>
        <w:t>Not only are our members delivering high-quality health care to Texa</w:t>
      </w:r>
      <w:bookmarkStart w:id="0" w:name="_GoBack"/>
      <w:bookmarkEnd w:id="0"/>
      <w:r w:rsidRPr="001228E3">
        <w:rPr>
          <w:rFonts w:asciiTheme="minorHAnsi" w:hAnsiTheme="minorHAnsi" w:cstheme="minorHAnsi"/>
        </w:rPr>
        <w:t>s children every day, but they are also addressing the social determinants of health to ensure that they are giving children the best sta</w:t>
      </w:r>
      <w:r w:rsidR="00914F5F">
        <w:rPr>
          <w:rFonts w:asciiTheme="minorHAnsi" w:hAnsiTheme="minorHAnsi" w:cstheme="minorHAnsi"/>
        </w:rPr>
        <w:t xml:space="preserve">rt in life that they can have, and </w:t>
      </w:r>
      <w:r w:rsidRPr="001228E3">
        <w:rPr>
          <w:rFonts w:asciiTheme="minorHAnsi" w:hAnsiTheme="minorHAnsi" w:cstheme="minorHAnsi"/>
        </w:rPr>
        <w:t>I’m exci</w:t>
      </w:r>
      <w:r w:rsidR="00914F5F">
        <w:rPr>
          <w:rFonts w:asciiTheme="minorHAnsi" w:hAnsiTheme="minorHAnsi" w:cstheme="minorHAnsi"/>
        </w:rPr>
        <w:t>ted to be part of their story.”</w:t>
      </w:r>
    </w:p>
    <w:p w14:paraId="314B8E95" w14:textId="77777777" w:rsidR="001228E3" w:rsidRPr="001228E3" w:rsidRDefault="001228E3" w:rsidP="001228E3">
      <w:pPr>
        <w:rPr>
          <w:rFonts w:asciiTheme="minorHAnsi" w:hAnsiTheme="minorHAnsi" w:cstheme="minorHAnsi"/>
        </w:rPr>
      </w:pPr>
    </w:p>
    <w:p w14:paraId="3AA9BB0E" w14:textId="77777777" w:rsidR="00914F5F" w:rsidRDefault="009211B1" w:rsidP="001228E3">
      <w:pPr>
        <w:rPr>
          <w:rFonts w:asciiTheme="minorHAnsi" w:hAnsiTheme="minorHAnsi" w:cstheme="minorHAnsi"/>
        </w:rPr>
      </w:pPr>
      <w:r>
        <w:rPr>
          <w:rFonts w:asciiTheme="minorHAnsi" w:hAnsiTheme="minorHAnsi" w:cstheme="minorHAnsi"/>
        </w:rPr>
        <w:t xml:space="preserve">Wilson succeeds Bryan Sperry, </w:t>
      </w:r>
      <w:r w:rsidR="001228E3" w:rsidRPr="001228E3">
        <w:rPr>
          <w:rFonts w:asciiTheme="minorHAnsi" w:hAnsiTheme="minorHAnsi" w:cstheme="minorHAnsi"/>
        </w:rPr>
        <w:t>CHAT’s first</w:t>
      </w:r>
      <w:r w:rsidR="00914F5F">
        <w:rPr>
          <w:rFonts w:asciiTheme="minorHAnsi" w:hAnsiTheme="minorHAnsi" w:cstheme="minorHAnsi"/>
        </w:rPr>
        <w:t xml:space="preserve"> and only president since 1994. Sperry </w:t>
      </w:r>
      <w:r w:rsidR="001228E3" w:rsidRPr="001228E3">
        <w:rPr>
          <w:rFonts w:asciiTheme="minorHAnsi" w:hAnsiTheme="minorHAnsi" w:cstheme="minorHAnsi"/>
        </w:rPr>
        <w:t>served 16 ye</w:t>
      </w:r>
      <w:r w:rsidR="00914F5F">
        <w:rPr>
          <w:rFonts w:asciiTheme="minorHAnsi" w:hAnsiTheme="minorHAnsi" w:cstheme="minorHAnsi"/>
        </w:rPr>
        <w:t xml:space="preserve">ars in Texas state government and </w:t>
      </w:r>
      <w:r>
        <w:rPr>
          <w:rFonts w:asciiTheme="minorHAnsi" w:hAnsiTheme="minorHAnsi" w:cstheme="minorHAnsi"/>
        </w:rPr>
        <w:t xml:space="preserve">is retiring in 2016. </w:t>
      </w:r>
      <w:r w:rsidR="001228E3" w:rsidRPr="001228E3">
        <w:rPr>
          <w:rFonts w:asciiTheme="minorHAnsi" w:hAnsiTheme="minorHAnsi" w:cstheme="minorHAnsi"/>
        </w:rPr>
        <w:t xml:space="preserve"> </w:t>
      </w:r>
    </w:p>
    <w:p w14:paraId="1C79CDA9" w14:textId="77777777" w:rsidR="00914F5F" w:rsidRDefault="00914F5F" w:rsidP="001228E3">
      <w:pPr>
        <w:rPr>
          <w:rFonts w:asciiTheme="minorHAnsi" w:hAnsiTheme="minorHAnsi" w:cstheme="minorHAnsi"/>
        </w:rPr>
      </w:pPr>
    </w:p>
    <w:p w14:paraId="07D385CB" w14:textId="77777777" w:rsidR="001228E3" w:rsidRPr="00914F5F" w:rsidRDefault="001228E3" w:rsidP="001228E3">
      <w:pPr>
        <w:rPr>
          <w:rFonts w:asciiTheme="minorHAnsi" w:hAnsiTheme="minorHAnsi" w:cstheme="minorHAnsi"/>
        </w:rPr>
      </w:pPr>
      <w:r w:rsidRPr="00914F5F">
        <w:rPr>
          <w:rFonts w:asciiTheme="minorHAnsi" w:hAnsiTheme="minorHAnsi" w:cstheme="minorHAnsi"/>
        </w:rPr>
        <w:t>“The CHAT Board engaged in a robust search for someon</w:t>
      </w:r>
      <w:r w:rsidR="00914F5F" w:rsidRPr="00914F5F">
        <w:rPr>
          <w:rFonts w:asciiTheme="minorHAnsi" w:hAnsiTheme="minorHAnsi" w:cstheme="minorHAnsi"/>
        </w:rPr>
        <w:t xml:space="preserve">e to take the reins from Bryan, </w:t>
      </w:r>
      <w:r w:rsidRPr="00914F5F">
        <w:rPr>
          <w:rFonts w:asciiTheme="minorHAnsi" w:hAnsiTheme="minorHAnsi" w:cstheme="minorHAnsi"/>
        </w:rPr>
        <w:t>who has done a superb job in advocating for children’s h</w:t>
      </w:r>
      <w:r w:rsidR="00914F5F" w:rsidRPr="00914F5F">
        <w:rPr>
          <w:rFonts w:asciiTheme="minorHAnsi" w:hAnsiTheme="minorHAnsi" w:cstheme="minorHAnsi"/>
        </w:rPr>
        <w:t xml:space="preserve">ospitals during his long tenure,” </w:t>
      </w:r>
      <w:r w:rsidR="00914F5F" w:rsidRPr="00914F5F">
        <w:rPr>
          <w:rFonts w:asciiTheme="minorHAnsi" w:eastAsia="Times New Roman" w:hAnsiTheme="minorHAnsi" w:cstheme="minorHAnsi"/>
        </w:rPr>
        <w:t xml:space="preserve">Mark </w:t>
      </w:r>
      <w:proofErr w:type="spellStart"/>
      <w:r w:rsidR="00914F5F" w:rsidRPr="00914F5F">
        <w:rPr>
          <w:rFonts w:asciiTheme="minorHAnsi" w:eastAsia="Times New Roman" w:hAnsiTheme="minorHAnsi" w:cstheme="minorHAnsi"/>
        </w:rPr>
        <w:t>Shen</w:t>
      </w:r>
      <w:proofErr w:type="spellEnd"/>
      <w:r w:rsidR="00914F5F" w:rsidRPr="00914F5F">
        <w:rPr>
          <w:rFonts w:asciiTheme="minorHAnsi" w:eastAsia="Times New Roman" w:hAnsiTheme="minorHAnsi" w:cstheme="minorHAnsi"/>
        </w:rPr>
        <w:t>, MD, board chair of CHAT and president of Dell Children's Medical Center, said. “</w:t>
      </w:r>
      <w:r w:rsidRPr="00914F5F">
        <w:rPr>
          <w:rFonts w:asciiTheme="minorHAnsi" w:hAnsiTheme="minorHAnsi" w:cstheme="minorHAnsi"/>
        </w:rPr>
        <w:t xml:space="preserve">We believe that </w:t>
      </w:r>
      <w:r w:rsidR="00914F5F">
        <w:rPr>
          <w:rFonts w:asciiTheme="minorHAnsi" w:hAnsiTheme="minorHAnsi" w:cstheme="minorHAnsi"/>
        </w:rPr>
        <w:t xml:space="preserve">Stacy has the experience, zeal </w:t>
      </w:r>
      <w:r w:rsidRPr="00914F5F">
        <w:rPr>
          <w:rFonts w:asciiTheme="minorHAnsi" w:hAnsiTheme="minorHAnsi" w:cstheme="minorHAnsi"/>
        </w:rPr>
        <w:t xml:space="preserve">and expertise to build on Bryan’s great work to take children’s hospitals further in their journey to be looked to as </w:t>
      </w:r>
      <w:r w:rsidRPr="00914F5F">
        <w:rPr>
          <w:rFonts w:asciiTheme="minorHAnsi" w:hAnsiTheme="minorHAnsi" w:cstheme="minorHAnsi"/>
          <w:b/>
        </w:rPr>
        <w:t>the</w:t>
      </w:r>
      <w:r w:rsidRPr="00914F5F">
        <w:rPr>
          <w:rFonts w:asciiTheme="minorHAnsi" w:hAnsiTheme="minorHAnsi" w:cstheme="minorHAnsi"/>
        </w:rPr>
        <w:t xml:space="preserve"> health care delivery model</w:t>
      </w:r>
      <w:r w:rsidR="00914F5F">
        <w:rPr>
          <w:rFonts w:asciiTheme="minorHAnsi" w:hAnsiTheme="minorHAnsi" w:cstheme="minorHAnsi"/>
        </w:rPr>
        <w:t>.</w:t>
      </w:r>
      <w:r w:rsidR="000842F4" w:rsidRPr="00914F5F">
        <w:rPr>
          <w:rFonts w:asciiTheme="minorHAnsi" w:hAnsiTheme="minorHAnsi" w:cstheme="minorHAnsi"/>
        </w:rPr>
        <w:t>”</w:t>
      </w:r>
      <w:r w:rsidR="00566C5B" w:rsidRPr="00914F5F">
        <w:rPr>
          <w:rFonts w:asciiTheme="minorHAnsi" w:hAnsiTheme="minorHAnsi" w:cstheme="minorHAnsi"/>
        </w:rPr>
        <w:t xml:space="preserve"> </w:t>
      </w:r>
    </w:p>
    <w:p w14:paraId="58C07577" w14:textId="77777777" w:rsidR="001228E3" w:rsidRPr="001228E3" w:rsidRDefault="001228E3" w:rsidP="001228E3">
      <w:pPr>
        <w:rPr>
          <w:rFonts w:asciiTheme="minorHAnsi" w:hAnsiTheme="minorHAnsi" w:cstheme="minorHAnsi"/>
        </w:rPr>
      </w:pPr>
    </w:p>
    <w:p w14:paraId="6A674353" w14:textId="394309E4" w:rsidR="001228E3" w:rsidRDefault="00914F5F" w:rsidP="001228E3">
      <w:r>
        <w:rPr>
          <w:rFonts w:asciiTheme="minorHAnsi" w:hAnsiTheme="minorHAnsi" w:cstheme="minorHAnsi"/>
        </w:rPr>
        <w:t>Prior to her role as vice president and associate general c</w:t>
      </w:r>
      <w:r w:rsidR="001228E3" w:rsidRPr="001228E3">
        <w:rPr>
          <w:rFonts w:asciiTheme="minorHAnsi" w:hAnsiTheme="minorHAnsi" w:cstheme="minorHAnsi"/>
        </w:rPr>
        <w:t>ouns</w:t>
      </w:r>
      <w:r>
        <w:rPr>
          <w:rFonts w:asciiTheme="minorHAnsi" w:hAnsiTheme="minorHAnsi" w:cstheme="minorHAnsi"/>
        </w:rPr>
        <w:t>el for THA, Wilson served as d</w:t>
      </w:r>
      <w:r w:rsidR="001228E3" w:rsidRPr="001228E3">
        <w:rPr>
          <w:rFonts w:asciiTheme="minorHAnsi" w:hAnsiTheme="minorHAnsi" w:cstheme="minorHAnsi"/>
        </w:rPr>
        <w:t>irector of Government Affairs for Central Healt</w:t>
      </w:r>
      <w:r>
        <w:rPr>
          <w:rFonts w:asciiTheme="minorHAnsi" w:hAnsiTheme="minorHAnsi" w:cstheme="minorHAnsi"/>
        </w:rPr>
        <w:t xml:space="preserve">h and </w:t>
      </w:r>
      <w:proofErr w:type="spellStart"/>
      <w:r>
        <w:rPr>
          <w:rFonts w:asciiTheme="minorHAnsi" w:hAnsiTheme="minorHAnsi" w:cstheme="minorHAnsi"/>
        </w:rPr>
        <w:t>CommUnityCare</w:t>
      </w:r>
      <w:proofErr w:type="spellEnd"/>
      <w:r>
        <w:rPr>
          <w:rFonts w:asciiTheme="minorHAnsi" w:hAnsiTheme="minorHAnsi" w:cstheme="minorHAnsi"/>
        </w:rPr>
        <w:t xml:space="preserve">, as well as general counsel for Central Health. She </w:t>
      </w:r>
      <w:r w:rsidR="001228E3" w:rsidRPr="001228E3">
        <w:rPr>
          <w:rFonts w:asciiTheme="minorHAnsi" w:hAnsiTheme="minorHAnsi" w:cstheme="minorHAnsi"/>
        </w:rPr>
        <w:t>has twenty years of experi</w:t>
      </w:r>
      <w:r>
        <w:rPr>
          <w:rFonts w:asciiTheme="minorHAnsi" w:hAnsiTheme="minorHAnsi" w:cstheme="minorHAnsi"/>
        </w:rPr>
        <w:t>ence in health policy, advocacy</w:t>
      </w:r>
      <w:r w:rsidR="001228E3" w:rsidRPr="001228E3">
        <w:rPr>
          <w:rFonts w:asciiTheme="minorHAnsi" w:hAnsiTheme="minorHAnsi" w:cstheme="minorHAnsi"/>
        </w:rPr>
        <w:t xml:space="preserve"> and health la</w:t>
      </w:r>
      <w:r w:rsidR="00D55A7B">
        <w:rPr>
          <w:rFonts w:asciiTheme="minorHAnsi" w:hAnsiTheme="minorHAnsi" w:cstheme="minorHAnsi"/>
        </w:rPr>
        <w:t>w</w:t>
      </w:r>
      <w:r w:rsidR="001228E3" w:rsidRPr="001228E3">
        <w:t>.</w:t>
      </w:r>
      <w:r w:rsidR="002571E8">
        <w:t xml:space="preserve"> </w:t>
      </w:r>
      <w:r w:rsidR="002571E8" w:rsidRPr="002571E8">
        <w:rPr>
          <w:rFonts w:ascii="Calibri" w:hAnsi="Calibri"/>
        </w:rPr>
        <w:t>Wilson completed undergraduate at The University of Texas at Austin and law school at Texas Tech University School of Law.</w:t>
      </w:r>
    </w:p>
    <w:p w14:paraId="7D6BCDDD" w14:textId="77777777" w:rsidR="00423690" w:rsidRDefault="00423690" w:rsidP="001228E3"/>
    <w:p w14:paraId="2BC59517" w14:textId="77777777" w:rsidR="00423690" w:rsidRDefault="00423690" w:rsidP="001228E3"/>
    <w:p w14:paraId="168EB2FA" w14:textId="77777777" w:rsidR="00D55A7B" w:rsidRDefault="00D55A7B" w:rsidP="001228E3"/>
    <w:p w14:paraId="5F8D1278" w14:textId="25773A6B" w:rsidR="00423690" w:rsidRDefault="00423690" w:rsidP="00423690">
      <w:pPr>
        <w:jc w:val="center"/>
      </w:pPr>
      <w:r>
        <w:t>###</w:t>
      </w:r>
    </w:p>
    <w:p w14:paraId="420A6FFE" w14:textId="77777777" w:rsidR="00423690" w:rsidRDefault="00423690" w:rsidP="00423690">
      <w:pPr>
        <w:jc w:val="center"/>
      </w:pPr>
    </w:p>
    <w:p w14:paraId="33EB6F17" w14:textId="77777777" w:rsidR="00423690" w:rsidRPr="00423690" w:rsidRDefault="00423690" w:rsidP="00423690">
      <w:pPr>
        <w:rPr>
          <w:rFonts w:ascii="Calibri" w:hAnsi="Calibri"/>
          <w:b/>
          <w:u w:val="single"/>
        </w:rPr>
      </w:pPr>
      <w:r w:rsidRPr="00423690">
        <w:rPr>
          <w:rFonts w:ascii="Calibri" w:hAnsi="Calibri"/>
          <w:b/>
          <w:u w:val="single"/>
        </w:rPr>
        <w:t>About the Children’s Hospital Association of Texas</w:t>
      </w:r>
    </w:p>
    <w:p w14:paraId="6A11917B" w14:textId="77777777" w:rsidR="00423690" w:rsidRPr="00423690" w:rsidRDefault="00423690" w:rsidP="00423690">
      <w:pPr>
        <w:rPr>
          <w:rFonts w:ascii="Calibri" w:hAnsi="Calibri"/>
          <w:bCs/>
        </w:rPr>
      </w:pPr>
      <w:r w:rsidRPr="00423690">
        <w:rPr>
          <w:rFonts w:ascii="Calibri" w:hAnsi="Calibri"/>
          <w:bCs/>
        </w:rPr>
        <w:t xml:space="preserve">The mission of the Children’s Hospital Association of Texas (CHAT) is to support the development of an effective, comprehensive, </w:t>
      </w:r>
      <w:proofErr w:type="gramStart"/>
      <w:r w:rsidRPr="00423690">
        <w:rPr>
          <w:rFonts w:ascii="Calibri" w:hAnsi="Calibri"/>
          <w:bCs/>
        </w:rPr>
        <w:t>high-quality</w:t>
      </w:r>
      <w:proofErr w:type="gramEnd"/>
      <w:r w:rsidRPr="00423690">
        <w:rPr>
          <w:rFonts w:ascii="Calibri" w:hAnsi="Calibri"/>
          <w:bCs/>
        </w:rPr>
        <w:t xml:space="preserve"> and appropriately funded children’s </w:t>
      </w:r>
      <w:r w:rsidRPr="00423690">
        <w:rPr>
          <w:rFonts w:ascii="Calibri" w:hAnsi="Calibri"/>
          <w:bCs/>
        </w:rPr>
        <w:lastRenderedPageBreak/>
        <w:t xml:space="preserve">healthcare delivery system in Texas. Since 1989, CHAT has worked to advance its goals and public policy objectives in cooperation with other trade associations, advocacy groups, state agencies and the Texas Legislature. </w:t>
      </w:r>
      <w:hyperlink r:id="rId14" w:history="1">
        <w:r w:rsidRPr="00423690">
          <w:rPr>
            <w:rStyle w:val="Hyperlink"/>
            <w:rFonts w:ascii="Calibri" w:hAnsi="Calibri"/>
            <w:bCs/>
          </w:rPr>
          <w:t>www.childhealthtx.org</w:t>
        </w:r>
      </w:hyperlink>
      <w:r w:rsidRPr="00423690">
        <w:rPr>
          <w:rFonts w:ascii="Calibri" w:hAnsi="Calibri"/>
          <w:bCs/>
        </w:rPr>
        <w:t xml:space="preserve"> </w:t>
      </w:r>
    </w:p>
    <w:p w14:paraId="7B74E2E7" w14:textId="77777777" w:rsidR="00D55A7B" w:rsidRDefault="00D55A7B" w:rsidP="001228E3"/>
    <w:p w14:paraId="4E31C010" w14:textId="77777777" w:rsidR="00D55A7B" w:rsidRDefault="00D55A7B" w:rsidP="001228E3">
      <w:pPr>
        <w:pBdr>
          <w:bottom w:val="double" w:sz="6" w:space="1" w:color="auto"/>
        </w:pBdr>
      </w:pPr>
    </w:p>
    <w:p w14:paraId="366AAB97" w14:textId="3FC7342A" w:rsidR="00D55A7B" w:rsidRPr="00D55A7B" w:rsidRDefault="00D55A7B" w:rsidP="00D55A7B">
      <w:pPr>
        <w:jc w:val="center"/>
        <w:rPr>
          <w:sz w:val="18"/>
          <w:szCs w:val="18"/>
        </w:rPr>
      </w:pPr>
    </w:p>
    <w:sectPr w:rsidR="00D55A7B" w:rsidRPr="00D55A7B" w:rsidSect="005E75E5">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C388A" w14:textId="77777777" w:rsidR="009211B1" w:rsidRDefault="009211B1" w:rsidP="00321FF4">
      <w:r>
        <w:separator/>
      </w:r>
    </w:p>
  </w:endnote>
  <w:endnote w:type="continuationSeparator" w:id="0">
    <w:p w14:paraId="51030F75" w14:textId="77777777" w:rsidR="009211B1" w:rsidRDefault="009211B1" w:rsidP="0032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78B6A" w14:textId="77777777" w:rsidR="009211B1" w:rsidRDefault="009211B1" w:rsidP="00321FF4">
      <w:r>
        <w:separator/>
      </w:r>
    </w:p>
  </w:footnote>
  <w:footnote w:type="continuationSeparator" w:id="0">
    <w:p w14:paraId="7B53E3AD" w14:textId="77777777" w:rsidR="009211B1" w:rsidRDefault="009211B1" w:rsidP="00321F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6C2"/>
    <w:multiLevelType w:val="hybridMultilevel"/>
    <w:tmpl w:val="8C4CBB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2613"/>
    <w:rsid w:val="000533EC"/>
    <w:rsid w:val="000576E3"/>
    <w:rsid w:val="000842F4"/>
    <w:rsid w:val="000952B7"/>
    <w:rsid w:val="000A12FD"/>
    <w:rsid w:val="000B6044"/>
    <w:rsid w:val="0012212B"/>
    <w:rsid w:val="001228E3"/>
    <w:rsid w:val="00144E0E"/>
    <w:rsid w:val="0016793D"/>
    <w:rsid w:val="001758C5"/>
    <w:rsid w:val="001D02EE"/>
    <w:rsid w:val="002571E8"/>
    <w:rsid w:val="002D669B"/>
    <w:rsid w:val="002E3DDA"/>
    <w:rsid w:val="002E772D"/>
    <w:rsid w:val="002F1E7B"/>
    <w:rsid w:val="00321FF4"/>
    <w:rsid w:val="003306E4"/>
    <w:rsid w:val="003463CC"/>
    <w:rsid w:val="003E4077"/>
    <w:rsid w:val="004159A8"/>
    <w:rsid w:val="00417BC2"/>
    <w:rsid w:val="00420D88"/>
    <w:rsid w:val="00423690"/>
    <w:rsid w:val="0042755E"/>
    <w:rsid w:val="005033A2"/>
    <w:rsid w:val="0050755C"/>
    <w:rsid w:val="00555402"/>
    <w:rsid w:val="00566C5B"/>
    <w:rsid w:val="0058300E"/>
    <w:rsid w:val="00591FDB"/>
    <w:rsid w:val="005A3A70"/>
    <w:rsid w:val="005A43FD"/>
    <w:rsid w:val="005B5ABE"/>
    <w:rsid w:val="005E75E5"/>
    <w:rsid w:val="00633178"/>
    <w:rsid w:val="006516BD"/>
    <w:rsid w:val="0068073F"/>
    <w:rsid w:val="006A3049"/>
    <w:rsid w:val="00705DAD"/>
    <w:rsid w:val="0071100E"/>
    <w:rsid w:val="0072520B"/>
    <w:rsid w:val="00735BB8"/>
    <w:rsid w:val="00775ED9"/>
    <w:rsid w:val="00777F1F"/>
    <w:rsid w:val="00811FAB"/>
    <w:rsid w:val="00836983"/>
    <w:rsid w:val="00844BA6"/>
    <w:rsid w:val="0084794C"/>
    <w:rsid w:val="00875041"/>
    <w:rsid w:val="008E1B0B"/>
    <w:rsid w:val="008F756F"/>
    <w:rsid w:val="00901F94"/>
    <w:rsid w:val="00907E5B"/>
    <w:rsid w:val="00914F5F"/>
    <w:rsid w:val="009211B1"/>
    <w:rsid w:val="00925059"/>
    <w:rsid w:val="009353A0"/>
    <w:rsid w:val="009371B7"/>
    <w:rsid w:val="009B56AB"/>
    <w:rsid w:val="00A06F66"/>
    <w:rsid w:val="00A07AF1"/>
    <w:rsid w:val="00A4385F"/>
    <w:rsid w:val="00AB1B00"/>
    <w:rsid w:val="00B50E33"/>
    <w:rsid w:val="00B62E60"/>
    <w:rsid w:val="00B84BDA"/>
    <w:rsid w:val="00BB0A8E"/>
    <w:rsid w:val="00C773AE"/>
    <w:rsid w:val="00CF0AB6"/>
    <w:rsid w:val="00D03318"/>
    <w:rsid w:val="00D236D0"/>
    <w:rsid w:val="00D55A7B"/>
    <w:rsid w:val="00D8449B"/>
    <w:rsid w:val="00DE5F18"/>
    <w:rsid w:val="00E523A6"/>
    <w:rsid w:val="00F02613"/>
    <w:rsid w:val="00F73F2A"/>
    <w:rsid w:val="00F946F7"/>
    <w:rsid w:val="00FA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A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13"/>
    <w:pPr>
      <w:ind w:left="720"/>
      <w:contextualSpacing/>
    </w:pPr>
  </w:style>
  <w:style w:type="paragraph" w:styleId="BalloonText">
    <w:name w:val="Balloon Text"/>
    <w:basedOn w:val="Normal"/>
    <w:link w:val="BalloonTextChar"/>
    <w:uiPriority w:val="99"/>
    <w:semiHidden/>
    <w:unhideWhenUsed/>
    <w:rsid w:val="000A12FD"/>
    <w:rPr>
      <w:rFonts w:ascii="Tahoma" w:hAnsi="Tahoma" w:cs="Tahoma"/>
      <w:sz w:val="16"/>
      <w:szCs w:val="16"/>
    </w:rPr>
  </w:style>
  <w:style w:type="character" w:customStyle="1" w:styleId="BalloonTextChar">
    <w:name w:val="Balloon Text Char"/>
    <w:basedOn w:val="DefaultParagraphFont"/>
    <w:link w:val="BalloonText"/>
    <w:uiPriority w:val="99"/>
    <w:semiHidden/>
    <w:rsid w:val="000A12FD"/>
    <w:rPr>
      <w:rFonts w:ascii="Tahoma" w:hAnsi="Tahoma" w:cs="Tahoma"/>
      <w:sz w:val="16"/>
      <w:szCs w:val="16"/>
    </w:rPr>
  </w:style>
  <w:style w:type="paragraph" w:styleId="Header">
    <w:name w:val="header"/>
    <w:basedOn w:val="Normal"/>
    <w:link w:val="HeaderChar"/>
    <w:uiPriority w:val="99"/>
    <w:semiHidden/>
    <w:unhideWhenUsed/>
    <w:rsid w:val="00321FF4"/>
    <w:pPr>
      <w:tabs>
        <w:tab w:val="center" w:pos="4680"/>
        <w:tab w:val="right" w:pos="9360"/>
      </w:tabs>
    </w:pPr>
  </w:style>
  <w:style w:type="character" w:customStyle="1" w:styleId="HeaderChar">
    <w:name w:val="Header Char"/>
    <w:basedOn w:val="DefaultParagraphFont"/>
    <w:link w:val="Header"/>
    <w:uiPriority w:val="99"/>
    <w:semiHidden/>
    <w:rsid w:val="00321FF4"/>
  </w:style>
  <w:style w:type="paragraph" w:styleId="Footer">
    <w:name w:val="footer"/>
    <w:basedOn w:val="Normal"/>
    <w:link w:val="FooterChar"/>
    <w:uiPriority w:val="99"/>
    <w:unhideWhenUsed/>
    <w:rsid w:val="00321FF4"/>
    <w:pPr>
      <w:tabs>
        <w:tab w:val="center" w:pos="4680"/>
        <w:tab w:val="right" w:pos="9360"/>
      </w:tabs>
    </w:pPr>
  </w:style>
  <w:style w:type="character" w:customStyle="1" w:styleId="FooterChar">
    <w:name w:val="Footer Char"/>
    <w:basedOn w:val="DefaultParagraphFont"/>
    <w:link w:val="Footer"/>
    <w:uiPriority w:val="99"/>
    <w:rsid w:val="00321FF4"/>
  </w:style>
  <w:style w:type="paragraph" w:styleId="NormalWeb">
    <w:name w:val="Normal (Web)"/>
    <w:basedOn w:val="Normal"/>
    <w:uiPriority w:val="99"/>
    <w:unhideWhenUsed/>
    <w:rsid w:val="001228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52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riddles@echristianpr.com" TargetMode="External"/><Relationship Id="rId12" Type="http://schemas.openxmlformats.org/officeDocument/2006/relationships/image" Target="media/image2.jpeg"/><Relationship Id="rId13" Type="http://schemas.openxmlformats.org/officeDocument/2006/relationships/hyperlink" Target="http://www.texaschildrens.org/Default.aspx" TargetMode="External"/><Relationship Id="rId14" Type="http://schemas.openxmlformats.org/officeDocument/2006/relationships/hyperlink" Target="http://www.childhealthtx.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lpette@echristian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5E202-E734-6946-8118-E7CE1BF1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525</Words>
  <Characters>2995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debbiesuniga</dc:creator>
  <cp:lastModifiedBy>Microsoft Office User</cp:lastModifiedBy>
  <cp:revision>6</cp:revision>
  <cp:lastPrinted>2016-03-08T21:12:00Z</cp:lastPrinted>
  <dcterms:created xsi:type="dcterms:W3CDTF">2016-05-06T20:10:00Z</dcterms:created>
  <dcterms:modified xsi:type="dcterms:W3CDTF">2016-05-12T19:55:00Z</dcterms:modified>
</cp:coreProperties>
</file>